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4B" w:rsidRPr="001D0D65" w:rsidRDefault="00BE134B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D50209" w:rsidRPr="001D0D65">
        <w:rPr>
          <w:rFonts w:ascii="Times New Roman" w:hAnsi="Times New Roman"/>
          <w:b/>
          <w:sz w:val="28"/>
          <w:szCs w:val="28"/>
        </w:rPr>
        <w:t xml:space="preserve">молодёжной Премии «Слово» </w:t>
      </w:r>
    </w:p>
    <w:p w:rsidR="00BE134B" w:rsidRPr="001D0D65" w:rsidRDefault="0096329C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1. </w:t>
      </w:r>
      <w:r w:rsidR="00BE134B" w:rsidRPr="001D0D6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конкурса </w:t>
      </w:r>
      <w:r w:rsidR="00BA23F5" w:rsidRPr="001D0D65">
        <w:rPr>
          <w:rFonts w:ascii="Times New Roman" w:hAnsi="Times New Roman"/>
          <w:sz w:val="28"/>
          <w:szCs w:val="28"/>
        </w:rPr>
        <w:t xml:space="preserve">на </w:t>
      </w:r>
      <w:r w:rsidR="009A3B4F" w:rsidRPr="001D0D65">
        <w:rPr>
          <w:rFonts w:ascii="Times New Roman" w:hAnsi="Times New Roman"/>
          <w:sz w:val="28"/>
          <w:szCs w:val="28"/>
        </w:rPr>
        <w:t>соискание</w:t>
      </w:r>
      <w:r w:rsidR="003B2A58" w:rsidRPr="001D0D65">
        <w:rPr>
          <w:rFonts w:ascii="Times New Roman" w:hAnsi="Times New Roman"/>
          <w:sz w:val="28"/>
          <w:szCs w:val="28"/>
        </w:rPr>
        <w:t xml:space="preserve"> М</w:t>
      </w:r>
      <w:r w:rsidR="00D50209" w:rsidRPr="001D0D65">
        <w:rPr>
          <w:rFonts w:ascii="Times New Roman" w:hAnsi="Times New Roman"/>
          <w:sz w:val="28"/>
          <w:szCs w:val="28"/>
        </w:rPr>
        <w:t>олодёжной Премии «Слово»</w:t>
      </w:r>
      <w:r w:rsidR="003B2A58" w:rsidRPr="001D0D65">
        <w:rPr>
          <w:rFonts w:ascii="Times New Roman" w:hAnsi="Times New Roman"/>
          <w:sz w:val="28"/>
          <w:szCs w:val="28"/>
        </w:rPr>
        <w:t xml:space="preserve"> - 2024</w:t>
      </w:r>
      <w:r w:rsidR="00D50209" w:rsidRPr="001D0D65">
        <w:rPr>
          <w:rFonts w:ascii="Times New Roman" w:hAnsi="Times New Roman"/>
          <w:sz w:val="28"/>
          <w:szCs w:val="28"/>
        </w:rPr>
        <w:t xml:space="preserve"> </w:t>
      </w:r>
      <w:r w:rsidRPr="001D0D65">
        <w:rPr>
          <w:rFonts w:ascii="Times New Roman" w:hAnsi="Times New Roman"/>
          <w:sz w:val="28"/>
          <w:szCs w:val="28"/>
        </w:rPr>
        <w:t xml:space="preserve">(далее – </w:t>
      </w:r>
      <w:r w:rsidR="00D50209" w:rsidRPr="001D0D65">
        <w:rPr>
          <w:rFonts w:ascii="Times New Roman" w:hAnsi="Times New Roman"/>
          <w:sz w:val="28"/>
          <w:szCs w:val="28"/>
        </w:rPr>
        <w:t>Премия</w:t>
      </w:r>
      <w:r w:rsidRPr="001D0D65">
        <w:rPr>
          <w:rFonts w:ascii="Times New Roman" w:hAnsi="Times New Roman"/>
          <w:sz w:val="28"/>
          <w:szCs w:val="28"/>
        </w:rPr>
        <w:t>)</w:t>
      </w:r>
      <w:r w:rsidR="00513D91" w:rsidRPr="001D0D65">
        <w:rPr>
          <w:rFonts w:ascii="Times New Roman" w:hAnsi="Times New Roman"/>
          <w:sz w:val="28"/>
          <w:szCs w:val="28"/>
        </w:rPr>
        <w:t>;</w:t>
      </w:r>
    </w:p>
    <w:p w:rsidR="00AD5108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1.2. Организатором </w:t>
      </w:r>
      <w:r w:rsidR="00D50209" w:rsidRPr="001D0D65">
        <w:rPr>
          <w:rFonts w:ascii="Times New Roman" w:hAnsi="Times New Roman"/>
          <w:sz w:val="28"/>
          <w:szCs w:val="28"/>
        </w:rPr>
        <w:t>Премии</w:t>
      </w:r>
      <w:r w:rsidRPr="001D0D65">
        <w:rPr>
          <w:rFonts w:ascii="Times New Roman" w:hAnsi="Times New Roman"/>
          <w:sz w:val="28"/>
          <w:szCs w:val="28"/>
        </w:rPr>
        <w:t xml:space="preserve"> является </w:t>
      </w:r>
      <w:r w:rsidR="000825E2" w:rsidRPr="001D0D65">
        <w:rPr>
          <w:rFonts w:ascii="Times New Roman" w:hAnsi="Times New Roman"/>
          <w:sz w:val="28"/>
          <w:szCs w:val="28"/>
        </w:rPr>
        <w:t>Совет молодых литераторов Союза писателей России</w:t>
      </w:r>
      <w:r w:rsidR="009A3B4F" w:rsidRPr="001D0D65">
        <w:rPr>
          <w:rFonts w:ascii="Times New Roman" w:hAnsi="Times New Roman"/>
          <w:sz w:val="28"/>
          <w:szCs w:val="28"/>
        </w:rPr>
        <w:t xml:space="preserve"> и предприниматель Сергей Павлович Козубенко</w:t>
      </w:r>
      <w:r w:rsidR="00BA23F5" w:rsidRPr="001D0D65">
        <w:rPr>
          <w:rFonts w:ascii="Times New Roman" w:hAnsi="Times New Roman"/>
          <w:sz w:val="28"/>
          <w:szCs w:val="28"/>
        </w:rPr>
        <w:t xml:space="preserve"> </w:t>
      </w:r>
      <w:r w:rsidR="004673D7" w:rsidRPr="001D0D65">
        <w:rPr>
          <w:rFonts w:ascii="Times New Roman" w:hAnsi="Times New Roman"/>
          <w:sz w:val="28"/>
          <w:szCs w:val="28"/>
        </w:rPr>
        <w:t>(далее – Организатор</w:t>
      </w:r>
      <w:r w:rsidR="009A3B4F" w:rsidRPr="001D0D65">
        <w:rPr>
          <w:rFonts w:ascii="Times New Roman" w:hAnsi="Times New Roman"/>
          <w:sz w:val="28"/>
          <w:szCs w:val="28"/>
        </w:rPr>
        <w:t>ы</w:t>
      </w:r>
      <w:r w:rsidR="004673D7" w:rsidRPr="001D0D65">
        <w:rPr>
          <w:rFonts w:ascii="Times New Roman" w:hAnsi="Times New Roman"/>
          <w:sz w:val="28"/>
          <w:szCs w:val="28"/>
        </w:rPr>
        <w:t>)</w:t>
      </w:r>
      <w:r w:rsidR="00513D91" w:rsidRPr="001D0D65">
        <w:rPr>
          <w:rFonts w:ascii="Times New Roman" w:hAnsi="Times New Roman"/>
          <w:sz w:val="28"/>
          <w:szCs w:val="28"/>
        </w:rPr>
        <w:t>;</w:t>
      </w:r>
    </w:p>
    <w:p w:rsidR="00D50209" w:rsidRPr="001D0D65" w:rsidRDefault="00AD5108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1.3.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Премия вручается в </w:t>
      </w:r>
      <w:r w:rsidR="000229A8" w:rsidRPr="001D0D65">
        <w:rPr>
          <w:rFonts w:ascii="Times New Roman" w:hAnsi="Times New Roman"/>
          <w:sz w:val="28"/>
          <w:szCs w:val="28"/>
        </w:rPr>
        <w:t>одной</w:t>
      </w:r>
      <w:r w:rsidR="00D50209" w:rsidRPr="001D0D65">
        <w:rPr>
          <w:rFonts w:ascii="Times New Roman" w:hAnsi="Times New Roman"/>
          <w:sz w:val="28"/>
          <w:szCs w:val="28"/>
        </w:rPr>
        <w:t xml:space="preserve"> номинаци</w:t>
      </w:r>
      <w:r w:rsidR="000229A8" w:rsidRPr="001D0D65">
        <w:rPr>
          <w:rFonts w:ascii="Times New Roman" w:hAnsi="Times New Roman"/>
          <w:sz w:val="28"/>
          <w:szCs w:val="28"/>
        </w:rPr>
        <w:t>и</w:t>
      </w:r>
      <w:r w:rsidR="00D50209" w:rsidRPr="001D0D65">
        <w:rPr>
          <w:rFonts w:ascii="Times New Roman" w:hAnsi="Times New Roman"/>
          <w:sz w:val="28"/>
          <w:szCs w:val="28"/>
        </w:rPr>
        <w:t>: «Лучшее региональное отде</w:t>
      </w:r>
      <w:r w:rsidR="009A3B4F" w:rsidRPr="001D0D65">
        <w:rPr>
          <w:rFonts w:ascii="Times New Roman" w:hAnsi="Times New Roman"/>
          <w:sz w:val="28"/>
          <w:szCs w:val="28"/>
        </w:rPr>
        <w:t>ление СМЛ</w:t>
      </w:r>
      <w:r w:rsidR="00D50209" w:rsidRPr="001D0D65">
        <w:rPr>
          <w:rFonts w:ascii="Times New Roman" w:hAnsi="Times New Roman"/>
          <w:sz w:val="28"/>
          <w:szCs w:val="28"/>
        </w:rPr>
        <w:t xml:space="preserve"> СПР»;</w:t>
      </w:r>
    </w:p>
    <w:p w:rsidR="00D50209" w:rsidRPr="001D0D65" w:rsidRDefault="00D50209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1.4. На соискание премии направляется заполненное Приложение</w:t>
      </w:r>
      <w:r w:rsidR="009A3B4F" w:rsidRPr="001D0D65">
        <w:rPr>
          <w:rFonts w:ascii="Times New Roman" w:hAnsi="Times New Roman"/>
          <w:sz w:val="28"/>
          <w:szCs w:val="28"/>
        </w:rPr>
        <w:t xml:space="preserve"> </w:t>
      </w:r>
      <w:r w:rsidRPr="001D0D65">
        <w:rPr>
          <w:rFonts w:ascii="Times New Roman" w:hAnsi="Times New Roman"/>
          <w:sz w:val="28"/>
          <w:szCs w:val="28"/>
        </w:rPr>
        <w:t>№1 и Приложение</w:t>
      </w:r>
      <w:r w:rsidR="009A3B4F" w:rsidRPr="001D0D65">
        <w:rPr>
          <w:rFonts w:ascii="Times New Roman" w:hAnsi="Times New Roman"/>
          <w:sz w:val="28"/>
          <w:szCs w:val="28"/>
        </w:rPr>
        <w:t xml:space="preserve"> </w:t>
      </w:r>
      <w:r w:rsidRPr="001D0D65">
        <w:rPr>
          <w:rFonts w:ascii="Times New Roman" w:hAnsi="Times New Roman"/>
          <w:sz w:val="28"/>
          <w:szCs w:val="28"/>
        </w:rPr>
        <w:t>№2;</w:t>
      </w:r>
    </w:p>
    <w:p w:rsidR="00D50209" w:rsidRPr="001D0D65" w:rsidRDefault="00D50209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1.5. Заявк</w:t>
      </w:r>
      <w:r w:rsidR="009A3B4F" w:rsidRPr="001D0D65">
        <w:rPr>
          <w:rFonts w:ascii="Times New Roman" w:hAnsi="Times New Roman"/>
          <w:sz w:val="28"/>
          <w:szCs w:val="28"/>
        </w:rPr>
        <w:t>у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9A3B4F" w:rsidRPr="001D0D65">
        <w:rPr>
          <w:rFonts w:ascii="Times New Roman" w:hAnsi="Times New Roman"/>
          <w:sz w:val="28"/>
          <w:szCs w:val="28"/>
        </w:rPr>
        <w:t>на П</w:t>
      </w:r>
      <w:r w:rsidRPr="001D0D65">
        <w:rPr>
          <w:rFonts w:ascii="Times New Roman" w:hAnsi="Times New Roman"/>
          <w:sz w:val="28"/>
          <w:szCs w:val="28"/>
        </w:rPr>
        <w:t xml:space="preserve">ремию может </w:t>
      </w:r>
      <w:r w:rsidR="009A3B4F" w:rsidRPr="001D0D65">
        <w:rPr>
          <w:rFonts w:ascii="Times New Roman" w:hAnsi="Times New Roman"/>
          <w:sz w:val="28"/>
          <w:szCs w:val="28"/>
        </w:rPr>
        <w:t xml:space="preserve">подать руководитель официального </w:t>
      </w:r>
      <w:r w:rsidRPr="001D0D65">
        <w:rPr>
          <w:rFonts w:ascii="Times New Roman" w:hAnsi="Times New Roman"/>
          <w:sz w:val="28"/>
          <w:szCs w:val="28"/>
        </w:rPr>
        <w:t>отделения С</w:t>
      </w:r>
      <w:r w:rsidR="009A3B4F" w:rsidRPr="001D0D65">
        <w:rPr>
          <w:rFonts w:ascii="Times New Roman" w:hAnsi="Times New Roman"/>
          <w:sz w:val="28"/>
          <w:szCs w:val="28"/>
        </w:rPr>
        <w:t>овета молодых литераторов Союза писателей России</w:t>
      </w:r>
      <w:r w:rsidR="000229A8" w:rsidRPr="001D0D65">
        <w:rPr>
          <w:rFonts w:ascii="Times New Roman" w:hAnsi="Times New Roman"/>
          <w:sz w:val="28"/>
          <w:szCs w:val="28"/>
        </w:rPr>
        <w:t xml:space="preserve"> (актуальный список представлен на сайте СМЛ СПР: </w:t>
      </w:r>
      <w:hyperlink r:id="rId8" w:history="1">
        <w:r w:rsidR="000229A8" w:rsidRPr="001D0D65">
          <w:rPr>
            <w:rStyle w:val="a3"/>
            <w:rFonts w:ascii="Times New Roman" w:hAnsi="Times New Roman"/>
            <w:sz w:val="28"/>
            <w:szCs w:val="28"/>
          </w:rPr>
          <w:t>https://smlspr.ru/o-nas</w:t>
        </w:r>
      </w:hyperlink>
      <w:r w:rsidR="000229A8" w:rsidRPr="001D0D65">
        <w:rPr>
          <w:rFonts w:ascii="Times New Roman" w:hAnsi="Times New Roman"/>
          <w:sz w:val="28"/>
          <w:szCs w:val="28"/>
        </w:rPr>
        <w:t xml:space="preserve"> ) </w:t>
      </w:r>
      <w:r w:rsidRPr="001D0D65">
        <w:rPr>
          <w:rFonts w:ascii="Times New Roman" w:hAnsi="Times New Roman"/>
          <w:sz w:val="28"/>
          <w:szCs w:val="28"/>
        </w:rPr>
        <w:t>(далее – Соискатель);</w:t>
      </w:r>
    </w:p>
    <w:p w:rsidR="00D50209" w:rsidRPr="001D0D65" w:rsidRDefault="00D50209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1.4. </w:t>
      </w:r>
      <w:r w:rsidR="003B2A58" w:rsidRPr="001D0D65">
        <w:rPr>
          <w:rFonts w:ascii="Times New Roman" w:hAnsi="Times New Roman"/>
          <w:sz w:val="28"/>
          <w:szCs w:val="28"/>
        </w:rPr>
        <w:t>Л</w:t>
      </w:r>
      <w:r w:rsidRPr="001D0D65">
        <w:rPr>
          <w:rFonts w:ascii="Times New Roman" w:hAnsi="Times New Roman"/>
          <w:sz w:val="28"/>
          <w:szCs w:val="28"/>
        </w:rPr>
        <w:t xml:space="preserve">учшие Соискатели будут приглашены </w:t>
      </w:r>
      <w:r w:rsidR="009A3B4F" w:rsidRPr="001D0D65">
        <w:rPr>
          <w:rFonts w:ascii="Times New Roman" w:hAnsi="Times New Roman"/>
          <w:sz w:val="28"/>
          <w:szCs w:val="28"/>
        </w:rPr>
        <w:t xml:space="preserve">на </w:t>
      </w:r>
      <w:r w:rsidR="003B2A58" w:rsidRPr="001D0D65">
        <w:rPr>
          <w:rFonts w:ascii="Times New Roman" w:hAnsi="Times New Roman"/>
          <w:sz w:val="28"/>
          <w:szCs w:val="28"/>
        </w:rPr>
        <w:t>специальную программу для организаторов в мае 2025 года в рамках книжной ярмарки «Центр культурного притяжения – Россия»</w:t>
      </w:r>
      <w:r w:rsidR="009A3B4F" w:rsidRPr="001D0D65">
        <w:rPr>
          <w:rFonts w:ascii="Times New Roman" w:hAnsi="Times New Roman"/>
          <w:sz w:val="28"/>
          <w:szCs w:val="28"/>
        </w:rPr>
        <w:t>, посвящённ</w:t>
      </w:r>
      <w:r w:rsidR="003B2A58" w:rsidRPr="001D0D65">
        <w:rPr>
          <w:rFonts w:ascii="Times New Roman" w:hAnsi="Times New Roman"/>
          <w:sz w:val="28"/>
          <w:szCs w:val="28"/>
        </w:rPr>
        <w:t>ой</w:t>
      </w:r>
      <w:r w:rsidRPr="001D0D65">
        <w:rPr>
          <w:rFonts w:ascii="Times New Roman" w:hAnsi="Times New Roman"/>
          <w:sz w:val="28"/>
          <w:szCs w:val="28"/>
        </w:rPr>
        <w:t xml:space="preserve"> праздновани</w:t>
      </w:r>
      <w:r w:rsidR="009A3B4F" w:rsidRPr="001D0D65">
        <w:rPr>
          <w:rFonts w:ascii="Times New Roman" w:hAnsi="Times New Roman"/>
          <w:sz w:val="28"/>
          <w:szCs w:val="28"/>
        </w:rPr>
        <w:t>ю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3B2A58" w:rsidRPr="001D0D65">
        <w:rPr>
          <w:rFonts w:ascii="Times New Roman" w:hAnsi="Times New Roman"/>
          <w:sz w:val="28"/>
          <w:szCs w:val="28"/>
        </w:rPr>
        <w:t>80</w:t>
      </w:r>
      <w:r w:rsidRPr="001D0D65">
        <w:rPr>
          <w:rFonts w:ascii="Times New Roman" w:hAnsi="Times New Roman"/>
          <w:sz w:val="28"/>
          <w:szCs w:val="28"/>
        </w:rPr>
        <w:t xml:space="preserve">-летия </w:t>
      </w:r>
      <w:r w:rsidR="003B2A58" w:rsidRPr="001D0D65">
        <w:rPr>
          <w:rFonts w:ascii="Times New Roman" w:hAnsi="Times New Roman"/>
          <w:sz w:val="28"/>
          <w:szCs w:val="28"/>
        </w:rPr>
        <w:t>Победы</w:t>
      </w:r>
      <w:r w:rsidR="00F70AEB" w:rsidRPr="001D0D65">
        <w:rPr>
          <w:rFonts w:ascii="Times New Roman" w:hAnsi="Times New Roman"/>
          <w:sz w:val="28"/>
          <w:szCs w:val="28"/>
        </w:rPr>
        <w:t>;</w:t>
      </w:r>
    </w:p>
    <w:p w:rsidR="003B2A58" w:rsidRPr="001D0D65" w:rsidRDefault="003B2A58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1.5. Любые молодёжные структуры, созданные при региональных писательских организациях Союза писателей России, также имеют право подать заявку на Премию вне конкурса. В этом случае их руководители попадают в состав членов жюри в рамках п.6.3 и в случае получения высоких оценок жюри будут приглашены на специальную программу для организаторов в соответствии с п.1.4.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4B" w:rsidRPr="001D0D65" w:rsidRDefault="0096329C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2. </w:t>
      </w:r>
      <w:r w:rsidR="00BE134B" w:rsidRPr="001D0D65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D50209" w:rsidRPr="001D0D65">
        <w:rPr>
          <w:rFonts w:ascii="Times New Roman" w:hAnsi="Times New Roman"/>
          <w:b/>
          <w:sz w:val="28"/>
          <w:szCs w:val="28"/>
        </w:rPr>
        <w:t>Премии</w:t>
      </w:r>
    </w:p>
    <w:p w:rsidR="006D058D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2.1. </w:t>
      </w:r>
      <w:r w:rsidRPr="001D0D65">
        <w:rPr>
          <w:rFonts w:ascii="Times New Roman" w:hAnsi="Times New Roman"/>
          <w:b/>
          <w:bCs/>
          <w:sz w:val="28"/>
          <w:szCs w:val="28"/>
        </w:rPr>
        <w:t>Основн</w:t>
      </w:r>
      <w:r w:rsidR="00D50209" w:rsidRPr="001D0D65">
        <w:rPr>
          <w:rFonts w:ascii="Times New Roman" w:hAnsi="Times New Roman"/>
          <w:b/>
          <w:bCs/>
          <w:sz w:val="28"/>
          <w:szCs w:val="28"/>
        </w:rPr>
        <w:t>ые</w:t>
      </w:r>
      <w:r w:rsidRPr="001D0D65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D50209" w:rsidRPr="001D0D65">
        <w:rPr>
          <w:rFonts w:ascii="Times New Roman" w:hAnsi="Times New Roman"/>
          <w:b/>
          <w:bCs/>
          <w:sz w:val="28"/>
          <w:szCs w:val="28"/>
        </w:rPr>
        <w:t>и</w:t>
      </w:r>
      <w:r w:rsidRPr="001D0D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209" w:rsidRPr="001D0D65">
        <w:rPr>
          <w:rFonts w:ascii="Times New Roman" w:hAnsi="Times New Roman"/>
          <w:b/>
          <w:bCs/>
          <w:sz w:val="28"/>
          <w:szCs w:val="28"/>
        </w:rPr>
        <w:t>Премии</w:t>
      </w:r>
      <w:r w:rsidR="00D50209" w:rsidRPr="001D0D65">
        <w:rPr>
          <w:rFonts w:ascii="Times New Roman" w:hAnsi="Times New Roman"/>
          <w:sz w:val="28"/>
          <w:szCs w:val="28"/>
        </w:rPr>
        <w:t>: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1D4A04" w:rsidRPr="001D0D65">
        <w:rPr>
          <w:rFonts w:ascii="Times New Roman" w:hAnsi="Times New Roman"/>
          <w:sz w:val="28"/>
          <w:szCs w:val="28"/>
        </w:rPr>
        <w:t>реализация системного подхода к деятельности организаторов литературного процесса, находящихся в орбите Союза писателей России;</w:t>
      </w:r>
      <w:r w:rsidR="006D058D" w:rsidRPr="001D0D65">
        <w:rPr>
          <w:rFonts w:ascii="Times New Roman" w:hAnsi="Times New Roman"/>
          <w:sz w:val="28"/>
          <w:szCs w:val="28"/>
        </w:rPr>
        <w:t xml:space="preserve"> активация процесса продвижения современной русской литературы высокого уровня</w:t>
      </w:r>
      <w:r w:rsidR="001D4A04" w:rsidRPr="001D0D65">
        <w:rPr>
          <w:rFonts w:ascii="Times New Roman" w:hAnsi="Times New Roman"/>
          <w:sz w:val="28"/>
          <w:szCs w:val="28"/>
        </w:rPr>
        <w:t xml:space="preserve">; </w:t>
      </w:r>
    </w:p>
    <w:p w:rsidR="006D058D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lastRenderedPageBreak/>
        <w:t>2.</w:t>
      </w:r>
      <w:r w:rsidR="006D058D" w:rsidRPr="001D0D65">
        <w:rPr>
          <w:rFonts w:ascii="Times New Roman" w:hAnsi="Times New Roman"/>
          <w:sz w:val="28"/>
          <w:szCs w:val="28"/>
        </w:rPr>
        <w:t>2</w:t>
      </w:r>
      <w:r w:rsidRPr="001D0D65">
        <w:rPr>
          <w:rFonts w:ascii="Times New Roman" w:hAnsi="Times New Roman"/>
          <w:sz w:val="28"/>
          <w:szCs w:val="28"/>
        </w:rPr>
        <w:t xml:space="preserve">. </w:t>
      </w:r>
      <w:r w:rsidRPr="001D0D65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 w:rsidR="00D50209" w:rsidRPr="001D0D65">
        <w:rPr>
          <w:rFonts w:ascii="Times New Roman" w:hAnsi="Times New Roman"/>
          <w:b/>
          <w:bCs/>
          <w:sz w:val="28"/>
          <w:szCs w:val="28"/>
        </w:rPr>
        <w:t>Премии</w:t>
      </w:r>
      <w:r w:rsidR="00D50209" w:rsidRPr="001D0D65">
        <w:rPr>
          <w:rFonts w:ascii="Times New Roman" w:hAnsi="Times New Roman"/>
          <w:sz w:val="28"/>
          <w:szCs w:val="28"/>
        </w:rPr>
        <w:t>:</w:t>
      </w:r>
      <w:r w:rsidR="00BA23F5" w:rsidRPr="001D0D65">
        <w:rPr>
          <w:rFonts w:ascii="Times New Roman" w:hAnsi="Times New Roman"/>
          <w:sz w:val="28"/>
          <w:szCs w:val="28"/>
        </w:rPr>
        <w:t xml:space="preserve"> </w:t>
      </w:r>
      <w:r w:rsidR="006D058D" w:rsidRPr="001D0D65">
        <w:rPr>
          <w:rFonts w:ascii="Times New Roman" w:hAnsi="Times New Roman"/>
          <w:sz w:val="28"/>
          <w:szCs w:val="28"/>
        </w:rPr>
        <w:t>выявление и премирование лучших Региональных отделений Совета молодых литераторов Союза писателей России;</w:t>
      </w:r>
      <w:r w:rsidR="001D4A04" w:rsidRPr="001D0D65">
        <w:rPr>
          <w:rFonts w:ascii="Times New Roman" w:hAnsi="Times New Roman"/>
          <w:sz w:val="28"/>
          <w:szCs w:val="28"/>
        </w:rPr>
        <w:t xml:space="preserve"> создание единого методического пространства для обмена лучшими практиками; масштабирование и тиражирование опыта лучших организаторов литературного процесса. 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4B" w:rsidRPr="001D0D65" w:rsidRDefault="0096329C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3. </w:t>
      </w:r>
      <w:r w:rsidR="00BE134B" w:rsidRPr="001D0D65">
        <w:rPr>
          <w:rFonts w:ascii="Times New Roman" w:hAnsi="Times New Roman"/>
          <w:b/>
          <w:sz w:val="28"/>
          <w:szCs w:val="28"/>
        </w:rPr>
        <w:t>Сроки проведения</w:t>
      </w:r>
      <w:r w:rsidR="00D50209" w:rsidRPr="001D0D65">
        <w:rPr>
          <w:rFonts w:ascii="Times New Roman" w:hAnsi="Times New Roman"/>
          <w:b/>
          <w:sz w:val="28"/>
          <w:szCs w:val="28"/>
        </w:rPr>
        <w:t xml:space="preserve"> Премии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3.1. </w:t>
      </w:r>
      <w:r w:rsidR="00D50209" w:rsidRPr="001D0D65">
        <w:rPr>
          <w:rFonts w:ascii="Times New Roman" w:hAnsi="Times New Roman"/>
          <w:sz w:val="28"/>
          <w:szCs w:val="28"/>
        </w:rPr>
        <w:t>Премия</w:t>
      </w:r>
      <w:r w:rsidRPr="001D0D65">
        <w:rPr>
          <w:rFonts w:ascii="Times New Roman" w:hAnsi="Times New Roman"/>
          <w:sz w:val="28"/>
          <w:szCs w:val="28"/>
        </w:rPr>
        <w:t xml:space="preserve"> проводится с «</w:t>
      </w:r>
      <w:r w:rsidR="009A3B4F" w:rsidRPr="001D0D65">
        <w:rPr>
          <w:rFonts w:ascii="Times New Roman" w:hAnsi="Times New Roman"/>
          <w:sz w:val="28"/>
          <w:szCs w:val="28"/>
        </w:rPr>
        <w:t>1</w:t>
      </w:r>
      <w:r w:rsidRPr="001D0D65">
        <w:rPr>
          <w:rFonts w:ascii="Times New Roman" w:hAnsi="Times New Roman"/>
          <w:sz w:val="28"/>
          <w:szCs w:val="28"/>
        </w:rPr>
        <w:t>»</w:t>
      </w:r>
      <w:r w:rsidR="009A3B4F" w:rsidRPr="001D0D65">
        <w:rPr>
          <w:rFonts w:ascii="Times New Roman" w:hAnsi="Times New Roman"/>
          <w:sz w:val="28"/>
          <w:szCs w:val="28"/>
        </w:rPr>
        <w:t xml:space="preserve"> </w:t>
      </w:r>
      <w:r w:rsidR="003B2A58" w:rsidRPr="001D0D65">
        <w:rPr>
          <w:rFonts w:ascii="Times New Roman" w:hAnsi="Times New Roman"/>
          <w:sz w:val="28"/>
          <w:szCs w:val="28"/>
        </w:rPr>
        <w:t>января</w:t>
      </w:r>
      <w:r w:rsidR="009A3B4F" w:rsidRPr="001D0D65">
        <w:rPr>
          <w:rFonts w:ascii="Times New Roman" w:hAnsi="Times New Roman"/>
          <w:sz w:val="28"/>
          <w:szCs w:val="28"/>
        </w:rPr>
        <w:t xml:space="preserve"> по «</w:t>
      </w:r>
      <w:r w:rsidR="003B2A58" w:rsidRPr="001D0D65">
        <w:rPr>
          <w:rFonts w:ascii="Times New Roman" w:hAnsi="Times New Roman"/>
          <w:sz w:val="28"/>
          <w:szCs w:val="28"/>
        </w:rPr>
        <w:t>10</w:t>
      </w:r>
      <w:r w:rsidR="009A3B4F" w:rsidRPr="001D0D65">
        <w:rPr>
          <w:rFonts w:ascii="Times New Roman" w:hAnsi="Times New Roman"/>
          <w:sz w:val="28"/>
          <w:szCs w:val="28"/>
        </w:rPr>
        <w:t xml:space="preserve">» </w:t>
      </w:r>
      <w:r w:rsidR="003B2A58" w:rsidRPr="001D0D65">
        <w:rPr>
          <w:rFonts w:ascii="Times New Roman" w:hAnsi="Times New Roman"/>
          <w:sz w:val="28"/>
          <w:szCs w:val="28"/>
        </w:rPr>
        <w:t>мая</w:t>
      </w:r>
      <w:r w:rsidR="009A3B4F" w:rsidRPr="001D0D65">
        <w:rPr>
          <w:rFonts w:ascii="Times New Roman" w:hAnsi="Times New Roman"/>
          <w:sz w:val="28"/>
          <w:szCs w:val="28"/>
        </w:rPr>
        <w:t xml:space="preserve"> </w:t>
      </w:r>
      <w:r w:rsidRPr="001D0D65">
        <w:rPr>
          <w:rFonts w:ascii="Times New Roman" w:hAnsi="Times New Roman"/>
          <w:sz w:val="28"/>
          <w:szCs w:val="28"/>
        </w:rPr>
        <w:t>202</w:t>
      </w:r>
      <w:r w:rsidR="003B2A58" w:rsidRPr="001D0D65">
        <w:rPr>
          <w:rFonts w:ascii="Times New Roman" w:hAnsi="Times New Roman"/>
          <w:sz w:val="28"/>
          <w:szCs w:val="28"/>
        </w:rPr>
        <w:t>5</w:t>
      </w:r>
      <w:r w:rsidR="00A03A67" w:rsidRPr="001D0D65">
        <w:rPr>
          <w:rFonts w:ascii="Times New Roman" w:hAnsi="Times New Roman"/>
          <w:sz w:val="28"/>
          <w:szCs w:val="28"/>
        </w:rPr>
        <w:t xml:space="preserve"> года </w:t>
      </w:r>
      <w:r w:rsidRPr="001D0D65">
        <w:rPr>
          <w:rFonts w:ascii="Times New Roman" w:hAnsi="Times New Roman"/>
          <w:sz w:val="28"/>
          <w:szCs w:val="28"/>
        </w:rPr>
        <w:t>в несколько этапов.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3.2. Этапы </w:t>
      </w:r>
      <w:r w:rsidR="00D50209" w:rsidRPr="001D0D65">
        <w:rPr>
          <w:rFonts w:ascii="Times New Roman" w:hAnsi="Times New Roman"/>
          <w:sz w:val="28"/>
          <w:szCs w:val="28"/>
        </w:rPr>
        <w:t>Премии</w:t>
      </w:r>
      <w:r w:rsidRPr="001D0D65">
        <w:rPr>
          <w:rFonts w:ascii="Times New Roman" w:hAnsi="Times New Roman"/>
          <w:sz w:val="28"/>
          <w:szCs w:val="28"/>
        </w:rPr>
        <w:t>: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– </w:t>
      </w:r>
      <w:r w:rsidR="00A03A67" w:rsidRPr="001D0D65">
        <w:rPr>
          <w:rFonts w:ascii="Times New Roman" w:hAnsi="Times New Roman"/>
          <w:sz w:val="28"/>
          <w:szCs w:val="28"/>
        </w:rPr>
        <w:t>«</w:t>
      </w:r>
      <w:r w:rsidR="009A3B4F" w:rsidRPr="001D0D65">
        <w:rPr>
          <w:rFonts w:ascii="Times New Roman" w:hAnsi="Times New Roman"/>
          <w:sz w:val="28"/>
          <w:szCs w:val="28"/>
        </w:rPr>
        <w:t>1</w:t>
      </w:r>
      <w:r w:rsidR="00A03A67" w:rsidRPr="001D0D65">
        <w:rPr>
          <w:rFonts w:ascii="Times New Roman" w:hAnsi="Times New Roman"/>
          <w:sz w:val="28"/>
          <w:szCs w:val="28"/>
        </w:rPr>
        <w:t xml:space="preserve">» </w:t>
      </w:r>
      <w:r w:rsidR="003B2A58" w:rsidRPr="001D0D65">
        <w:rPr>
          <w:rFonts w:ascii="Times New Roman" w:hAnsi="Times New Roman"/>
          <w:sz w:val="28"/>
          <w:szCs w:val="28"/>
        </w:rPr>
        <w:t>января</w:t>
      </w:r>
      <w:r w:rsidR="00A03A67" w:rsidRPr="001D0D65">
        <w:rPr>
          <w:rFonts w:ascii="Times New Roman" w:hAnsi="Times New Roman"/>
          <w:sz w:val="28"/>
          <w:szCs w:val="28"/>
        </w:rPr>
        <w:t xml:space="preserve"> </w:t>
      </w:r>
      <w:r w:rsidR="009A3B4F" w:rsidRPr="001D0D65">
        <w:rPr>
          <w:rFonts w:ascii="Times New Roman" w:hAnsi="Times New Roman"/>
          <w:sz w:val="28"/>
          <w:szCs w:val="28"/>
        </w:rPr>
        <w:t>–</w:t>
      </w:r>
      <w:r w:rsidR="00A03A67" w:rsidRPr="001D0D65">
        <w:rPr>
          <w:rFonts w:ascii="Times New Roman" w:hAnsi="Times New Roman"/>
          <w:sz w:val="28"/>
          <w:szCs w:val="28"/>
        </w:rPr>
        <w:t xml:space="preserve"> «</w:t>
      </w:r>
      <w:r w:rsidR="009A3B4F" w:rsidRPr="001D0D65">
        <w:rPr>
          <w:rFonts w:ascii="Times New Roman" w:hAnsi="Times New Roman"/>
          <w:sz w:val="28"/>
          <w:szCs w:val="28"/>
        </w:rPr>
        <w:t>31</w:t>
      </w:r>
      <w:r w:rsidR="00A03A67" w:rsidRPr="001D0D65">
        <w:rPr>
          <w:rFonts w:ascii="Times New Roman" w:hAnsi="Times New Roman"/>
          <w:sz w:val="28"/>
          <w:szCs w:val="28"/>
        </w:rPr>
        <w:t xml:space="preserve">» </w:t>
      </w:r>
      <w:r w:rsidR="003B2A58" w:rsidRPr="001D0D65">
        <w:rPr>
          <w:rFonts w:ascii="Times New Roman" w:hAnsi="Times New Roman"/>
          <w:sz w:val="28"/>
          <w:szCs w:val="28"/>
        </w:rPr>
        <w:t>января</w:t>
      </w:r>
      <w:r w:rsidR="00A03A67" w:rsidRPr="001D0D65">
        <w:rPr>
          <w:rFonts w:ascii="Times New Roman" w:hAnsi="Times New Roman"/>
          <w:sz w:val="28"/>
          <w:szCs w:val="28"/>
        </w:rPr>
        <w:t xml:space="preserve"> 202</w:t>
      </w:r>
      <w:r w:rsidR="003B2A58" w:rsidRPr="001D0D65">
        <w:rPr>
          <w:rFonts w:ascii="Times New Roman" w:hAnsi="Times New Roman"/>
          <w:sz w:val="28"/>
          <w:szCs w:val="28"/>
        </w:rPr>
        <w:t>5</w:t>
      </w:r>
      <w:r w:rsidR="00A03A67" w:rsidRPr="001D0D65">
        <w:rPr>
          <w:rFonts w:ascii="Times New Roman" w:hAnsi="Times New Roman"/>
          <w:sz w:val="28"/>
          <w:szCs w:val="28"/>
        </w:rPr>
        <w:t xml:space="preserve"> года </w:t>
      </w:r>
      <w:r w:rsidRPr="001D0D65">
        <w:rPr>
          <w:rFonts w:ascii="Times New Roman" w:hAnsi="Times New Roman"/>
          <w:sz w:val="28"/>
          <w:szCs w:val="28"/>
        </w:rPr>
        <w:t xml:space="preserve">– </w:t>
      </w:r>
      <w:r w:rsidR="00E343E3" w:rsidRPr="001D0D65">
        <w:rPr>
          <w:rFonts w:ascii="Times New Roman" w:hAnsi="Times New Roman"/>
          <w:sz w:val="28"/>
          <w:szCs w:val="28"/>
        </w:rPr>
        <w:t>приём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Заявок</w:t>
      </w:r>
      <w:r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– «</w:t>
      </w:r>
      <w:r w:rsidR="001F4B49" w:rsidRPr="001D0D65">
        <w:rPr>
          <w:rFonts w:ascii="Times New Roman" w:hAnsi="Times New Roman"/>
          <w:sz w:val="28"/>
          <w:szCs w:val="28"/>
        </w:rPr>
        <w:t>1</w:t>
      </w:r>
      <w:r w:rsidRPr="001D0D65">
        <w:rPr>
          <w:rFonts w:ascii="Times New Roman" w:hAnsi="Times New Roman"/>
          <w:sz w:val="28"/>
          <w:szCs w:val="28"/>
        </w:rPr>
        <w:t>»</w:t>
      </w:r>
      <w:r w:rsidR="00A03A67" w:rsidRPr="001D0D65">
        <w:rPr>
          <w:rFonts w:ascii="Times New Roman" w:hAnsi="Times New Roman"/>
          <w:sz w:val="28"/>
          <w:szCs w:val="28"/>
        </w:rPr>
        <w:t xml:space="preserve"> </w:t>
      </w:r>
      <w:r w:rsidR="003B2A58" w:rsidRPr="001D0D65">
        <w:rPr>
          <w:rFonts w:ascii="Times New Roman" w:hAnsi="Times New Roman"/>
          <w:sz w:val="28"/>
          <w:szCs w:val="28"/>
        </w:rPr>
        <w:t>февраля</w:t>
      </w:r>
      <w:r w:rsidRPr="001D0D65">
        <w:rPr>
          <w:rFonts w:ascii="Times New Roman" w:hAnsi="Times New Roman"/>
          <w:sz w:val="28"/>
          <w:szCs w:val="28"/>
        </w:rPr>
        <w:t xml:space="preserve"> – «</w:t>
      </w:r>
      <w:r w:rsidR="003B2A58" w:rsidRPr="001D0D65">
        <w:rPr>
          <w:rFonts w:ascii="Times New Roman" w:hAnsi="Times New Roman"/>
          <w:sz w:val="28"/>
          <w:szCs w:val="28"/>
        </w:rPr>
        <w:t>31</w:t>
      </w:r>
      <w:r w:rsidRPr="001D0D65">
        <w:rPr>
          <w:rFonts w:ascii="Times New Roman" w:hAnsi="Times New Roman"/>
          <w:sz w:val="28"/>
          <w:szCs w:val="28"/>
        </w:rPr>
        <w:t xml:space="preserve">» </w:t>
      </w:r>
      <w:r w:rsidR="003B2A58" w:rsidRPr="001D0D65">
        <w:rPr>
          <w:rFonts w:ascii="Times New Roman" w:hAnsi="Times New Roman"/>
          <w:sz w:val="28"/>
          <w:szCs w:val="28"/>
        </w:rPr>
        <w:t>марта</w:t>
      </w:r>
      <w:r w:rsidRPr="001D0D65">
        <w:rPr>
          <w:rFonts w:ascii="Times New Roman" w:hAnsi="Times New Roman"/>
          <w:sz w:val="28"/>
          <w:szCs w:val="28"/>
        </w:rPr>
        <w:t xml:space="preserve"> 202</w:t>
      </w:r>
      <w:r w:rsidR="003B2A58" w:rsidRPr="001D0D65">
        <w:rPr>
          <w:rFonts w:ascii="Times New Roman" w:hAnsi="Times New Roman"/>
          <w:sz w:val="28"/>
          <w:szCs w:val="28"/>
        </w:rPr>
        <w:t>5</w:t>
      </w:r>
      <w:r w:rsidRPr="001D0D65">
        <w:rPr>
          <w:rFonts w:ascii="Times New Roman" w:hAnsi="Times New Roman"/>
          <w:sz w:val="28"/>
          <w:szCs w:val="28"/>
        </w:rPr>
        <w:t xml:space="preserve"> – рассмотрение конкурсных </w:t>
      </w:r>
      <w:r w:rsidR="001F4B49" w:rsidRPr="001D0D65">
        <w:rPr>
          <w:rFonts w:ascii="Times New Roman" w:hAnsi="Times New Roman"/>
          <w:sz w:val="28"/>
          <w:szCs w:val="28"/>
        </w:rPr>
        <w:t>заявок</w:t>
      </w:r>
      <w:r w:rsidRPr="001D0D65">
        <w:rPr>
          <w:rFonts w:ascii="Times New Roman" w:hAnsi="Times New Roman"/>
          <w:sz w:val="28"/>
          <w:szCs w:val="28"/>
        </w:rPr>
        <w:t xml:space="preserve"> членами жюри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Премии</w:t>
      </w:r>
      <w:r w:rsidRPr="001D0D65">
        <w:rPr>
          <w:rFonts w:ascii="Times New Roman" w:hAnsi="Times New Roman"/>
          <w:sz w:val="28"/>
          <w:szCs w:val="28"/>
        </w:rPr>
        <w:t>;</w:t>
      </w:r>
    </w:p>
    <w:p w:rsidR="009A3B4F" w:rsidRPr="001D0D65" w:rsidRDefault="009A3B4F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– не позднее «15» </w:t>
      </w:r>
      <w:r w:rsidR="003B2A58" w:rsidRPr="001D0D65">
        <w:rPr>
          <w:rFonts w:ascii="Times New Roman" w:hAnsi="Times New Roman"/>
          <w:sz w:val="28"/>
          <w:szCs w:val="28"/>
        </w:rPr>
        <w:t>апреля</w:t>
      </w:r>
      <w:r w:rsidRPr="001D0D65">
        <w:rPr>
          <w:rFonts w:ascii="Times New Roman" w:hAnsi="Times New Roman"/>
          <w:sz w:val="28"/>
          <w:szCs w:val="28"/>
        </w:rPr>
        <w:t xml:space="preserve"> 202</w:t>
      </w:r>
      <w:r w:rsidR="003B2A58" w:rsidRPr="001D0D65">
        <w:rPr>
          <w:rFonts w:ascii="Times New Roman" w:hAnsi="Times New Roman"/>
          <w:sz w:val="28"/>
          <w:szCs w:val="28"/>
        </w:rPr>
        <w:t>5</w:t>
      </w:r>
      <w:r w:rsidRPr="001D0D65">
        <w:rPr>
          <w:rFonts w:ascii="Times New Roman" w:hAnsi="Times New Roman"/>
          <w:sz w:val="28"/>
          <w:szCs w:val="28"/>
        </w:rPr>
        <w:t xml:space="preserve"> – объявление списка финалистов; </w:t>
      </w:r>
    </w:p>
    <w:p w:rsidR="00ED3446" w:rsidRPr="001D0D65" w:rsidRDefault="00A03A67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– </w:t>
      </w:r>
      <w:r w:rsidR="003B2A58" w:rsidRPr="001D0D65">
        <w:rPr>
          <w:rFonts w:ascii="Times New Roman" w:hAnsi="Times New Roman"/>
          <w:sz w:val="28"/>
          <w:szCs w:val="28"/>
        </w:rPr>
        <w:t xml:space="preserve">не позднее </w:t>
      </w:r>
      <w:r w:rsidRPr="001D0D65">
        <w:rPr>
          <w:rFonts w:ascii="Times New Roman" w:hAnsi="Times New Roman"/>
          <w:sz w:val="28"/>
          <w:szCs w:val="28"/>
        </w:rPr>
        <w:t>«</w:t>
      </w:r>
      <w:r w:rsidR="003B2A58" w:rsidRPr="001D0D65">
        <w:rPr>
          <w:rFonts w:ascii="Times New Roman" w:hAnsi="Times New Roman"/>
          <w:sz w:val="28"/>
          <w:szCs w:val="28"/>
        </w:rPr>
        <w:t>10</w:t>
      </w:r>
      <w:r w:rsidR="00BE134B" w:rsidRPr="001D0D65">
        <w:rPr>
          <w:rFonts w:ascii="Times New Roman" w:hAnsi="Times New Roman"/>
          <w:sz w:val="28"/>
          <w:szCs w:val="28"/>
        </w:rPr>
        <w:t xml:space="preserve">» </w:t>
      </w:r>
      <w:r w:rsidR="003B2A58" w:rsidRPr="001D0D65">
        <w:rPr>
          <w:rFonts w:ascii="Times New Roman" w:hAnsi="Times New Roman"/>
          <w:sz w:val="28"/>
          <w:szCs w:val="28"/>
        </w:rPr>
        <w:t>мая</w:t>
      </w:r>
      <w:r w:rsidR="00BE134B" w:rsidRPr="001D0D65">
        <w:rPr>
          <w:rFonts w:ascii="Times New Roman" w:hAnsi="Times New Roman"/>
          <w:sz w:val="28"/>
          <w:szCs w:val="28"/>
        </w:rPr>
        <w:t xml:space="preserve"> 202</w:t>
      </w:r>
      <w:r w:rsidR="003B2A58" w:rsidRPr="001D0D65">
        <w:rPr>
          <w:rFonts w:ascii="Times New Roman" w:hAnsi="Times New Roman"/>
          <w:sz w:val="28"/>
          <w:szCs w:val="28"/>
        </w:rPr>
        <w:t>5</w:t>
      </w:r>
      <w:r w:rsidR="00BE134B" w:rsidRPr="001D0D65">
        <w:rPr>
          <w:rFonts w:ascii="Times New Roman" w:hAnsi="Times New Roman"/>
          <w:sz w:val="28"/>
          <w:szCs w:val="28"/>
        </w:rPr>
        <w:t xml:space="preserve"> – объявление Победителя </w:t>
      </w:r>
      <w:r w:rsidR="00D50209" w:rsidRPr="001D0D65">
        <w:rPr>
          <w:rFonts w:ascii="Times New Roman" w:hAnsi="Times New Roman"/>
          <w:sz w:val="28"/>
          <w:szCs w:val="28"/>
        </w:rPr>
        <w:t>Премии</w:t>
      </w:r>
      <w:r w:rsidR="00BE134B" w:rsidRPr="001D0D65">
        <w:rPr>
          <w:rFonts w:ascii="Times New Roman" w:hAnsi="Times New Roman"/>
          <w:sz w:val="28"/>
          <w:szCs w:val="28"/>
        </w:rPr>
        <w:t>.</w:t>
      </w:r>
    </w:p>
    <w:p w:rsidR="001D4A04" w:rsidRPr="001D0D65" w:rsidRDefault="001D4A04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4B" w:rsidRPr="001D0D65" w:rsidRDefault="0096329C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4. </w:t>
      </w:r>
      <w:r w:rsidR="00BE134B" w:rsidRPr="001D0D65">
        <w:rPr>
          <w:rFonts w:ascii="Times New Roman" w:hAnsi="Times New Roman"/>
          <w:b/>
          <w:sz w:val="28"/>
          <w:szCs w:val="28"/>
        </w:rPr>
        <w:t xml:space="preserve">Условия проведения </w:t>
      </w:r>
      <w:r w:rsidR="00D50209" w:rsidRPr="001D0D65">
        <w:rPr>
          <w:rFonts w:ascii="Times New Roman" w:hAnsi="Times New Roman"/>
          <w:b/>
          <w:sz w:val="28"/>
          <w:szCs w:val="28"/>
        </w:rPr>
        <w:t>Премии</w:t>
      </w:r>
    </w:p>
    <w:p w:rsidR="00BE134B" w:rsidRPr="001D0D65" w:rsidRDefault="00BE134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4.</w:t>
      </w:r>
      <w:r w:rsidR="0033399B" w:rsidRPr="001D0D65">
        <w:rPr>
          <w:rFonts w:ascii="Times New Roman" w:hAnsi="Times New Roman"/>
          <w:sz w:val="28"/>
          <w:szCs w:val="28"/>
        </w:rPr>
        <w:t>1</w:t>
      </w:r>
      <w:r w:rsidR="000645D5" w:rsidRPr="001D0D65">
        <w:rPr>
          <w:rFonts w:ascii="Times New Roman" w:hAnsi="Times New Roman"/>
          <w:sz w:val="28"/>
          <w:szCs w:val="28"/>
        </w:rPr>
        <w:t>. Авторские</w:t>
      </w:r>
      <w:r w:rsidRPr="001D0D65">
        <w:rPr>
          <w:rFonts w:ascii="Times New Roman" w:hAnsi="Times New Roman"/>
          <w:sz w:val="28"/>
          <w:szCs w:val="28"/>
        </w:rPr>
        <w:t xml:space="preserve"> права на представленные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Заявки </w:t>
      </w:r>
      <w:r w:rsidRPr="001D0D65">
        <w:rPr>
          <w:rFonts w:ascii="Times New Roman" w:hAnsi="Times New Roman"/>
          <w:sz w:val="28"/>
          <w:szCs w:val="28"/>
        </w:rPr>
        <w:t>должны принадлежать</w:t>
      </w:r>
      <w:r w:rsidR="00D50209" w:rsidRPr="001D0D65">
        <w:rPr>
          <w:rFonts w:ascii="Times New Roman" w:hAnsi="Times New Roman"/>
          <w:sz w:val="28"/>
          <w:szCs w:val="28"/>
        </w:rPr>
        <w:t xml:space="preserve"> Соискателю</w:t>
      </w:r>
      <w:r w:rsidRPr="001D0D65">
        <w:rPr>
          <w:rFonts w:ascii="Times New Roman" w:hAnsi="Times New Roman"/>
          <w:sz w:val="28"/>
          <w:szCs w:val="28"/>
        </w:rPr>
        <w:t xml:space="preserve">. </w:t>
      </w:r>
      <w:r w:rsidR="00D50209" w:rsidRPr="001D0D65">
        <w:rPr>
          <w:rFonts w:ascii="Times New Roman" w:hAnsi="Times New Roman"/>
          <w:sz w:val="28"/>
          <w:szCs w:val="28"/>
        </w:rPr>
        <w:t xml:space="preserve">Соискатель </w:t>
      </w:r>
      <w:r w:rsidRPr="001D0D65">
        <w:rPr>
          <w:rFonts w:ascii="Times New Roman" w:hAnsi="Times New Roman"/>
          <w:sz w:val="28"/>
          <w:szCs w:val="28"/>
        </w:rPr>
        <w:t>несет ответственность в соответствии с законодательством Российской Федерации за нарушение авторских прав третьих лиц, допущенных при создании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Заявки</w:t>
      </w:r>
      <w:r w:rsidRPr="001D0D65">
        <w:rPr>
          <w:rFonts w:ascii="Times New Roman" w:hAnsi="Times New Roman"/>
          <w:sz w:val="28"/>
          <w:szCs w:val="28"/>
        </w:rPr>
        <w:t>, а также за присвоение авторства (плагиат) на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Заявку</w:t>
      </w:r>
      <w:r w:rsidRPr="001D0D65">
        <w:rPr>
          <w:rFonts w:ascii="Times New Roman" w:hAnsi="Times New Roman"/>
          <w:sz w:val="28"/>
          <w:szCs w:val="28"/>
        </w:rPr>
        <w:t>, представленную на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Премию</w:t>
      </w:r>
      <w:r w:rsidR="00513D91" w:rsidRPr="001D0D65">
        <w:rPr>
          <w:rFonts w:ascii="Times New Roman" w:hAnsi="Times New Roman"/>
          <w:sz w:val="28"/>
          <w:szCs w:val="28"/>
        </w:rPr>
        <w:t>;</w:t>
      </w:r>
    </w:p>
    <w:p w:rsidR="00D50209" w:rsidRPr="001D0D65" w:rsidRDefault="00762225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4.</w:t>
      </w:r>
      <w:r w:rsidR="0033399B" w:rsidRPr="001D0D65">
        <w:rPr>
          <w:rFonts w:ascii="Times New Roman" w:hAnsi="Times New Roman"/>
          <w:sz w:val="28"/>
          <w:szCs w:val="28"/>
        </w:rPr>
        <w:t>2</w:t>
      </w:r>
      <w:r w:rsidRPr="001D0D65">
        <w:rPr>
          <w:rFonts w:ascii="Times New Roman" w:hAnsi="Times New Roman"/>
          <w:sz w:val="28"/>
          <w:szCs w:val="28"/>
        </w:rPr>
        <w:t xml:space="preserve">. В </w:t>
      </w:r>
      <w:r w:rsidR="00D50209" w:rsidRPr="001D0D65">
        <w:rPr>
          <w:rFonts w:ascii="Times New Roman" w:hAnsi="Times New Roman"/>
          <w:sz w:val="28"/>
          <w:szCs w:val="28"/>
        </w:rPr>
        <w:t>случае если по личным и техническим причинам невозможно присутствие Соискателя</w:t>
      </w:r>
      <w:r w:rsidRPr="001D0D65">
        <w:rPr>
          <w:rFonts w:ascii="Times New Roman" w:hAnsi="Times New Roman"/>
          <w:sz w:val="28"/>
          <w:szCs w:val="28"/>
        </w:rPr>
        <w:t>, победившего в Конкурсе</w:t>
      </w:r>
      <w:r w:rsidR="00D50209" w:rsidRPr="001D0D65">
        <w:rPr>
          <w:rFonts w:ascii="Times New Roman" w:hAnsi="Times New Roman"/>
          <w:sz w:val="28"/>
          <w:szCs w:val="28"/>
        </w:rPr>
        <w:t xml:space="preserve"> на награждении</w:t>
      </w:r>
      <w:r w:rsidRPr="001D0D65">
        <w:rPr>
          <w:rFonts w:ascii="Times New Roman" w:hAnsi="Times New Roman"/>
          <w:sz w:val="28"/>
          <w:szCs w:val="28"/>
        </w:rPr>
        <w:t xml:space="preserve">, право очной презентации передаётся </w:t>
      </w:r>
      <w:r w:rsidR="00D50209" w:rsidRPr="001D0D65">
        <w:rPr>
          <w:rFonts w:ascii="Times New Roman" w:hAnsi="Times New Roman"/>
          <w:sz w:val="28"/>
          <w:szCs w:val="28"/>
        </w:rPr>
        <w:t>другому представителю СМЛ его региона</w:t>
      </w:r>
      <w:r w:rsidR="001D4A04" w:rsidRPr="001D0D65">
        <w:rPr>
          <w:rFonts w:ascii="Times New Roman" w:hAnsi="Times New Roman"/>
          <w:sz w:val="28"/>
          <w:szCs w:val="28"/>
        </w:rPr>
        <w:t xml:space="preserve"> или руководителю СМЛ СПР</w:t>
      </w:r>
      <w:r w:rsidR="00D50209" w:rsidRPr="001D0D65">
        <w:rPr>
          <w:rFonts w:ascii="Times New Roman" w:hAnsi="Times New Roman"/>
          <w:sz w:val="28"/>
          <w:szCs w:val="28"/>
        </w:rPr>
        <w:t>, о чем Соискатель заблаговременно сообщает Организатору;</w:t>
      </w:r>
    </w:p>
    <w:p w:rsidR="00BE134B" w:rsidRPr="001D0D65" w:rsidRDefault="00762225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4.</w:t>
      </w:r>
      <w:r w:rsidR="0033399B" w:rsidRPr="001D0D65">
        <w:rPr>
          <w:rFonts w:ascii="Times New Roman" w:hAnsi="Times New Roman"/>
          <w:sz w:val="28"/>
          <w:szCs w:val="28"/>
        </w:rPr>
        <w:t>3</w:t>
      </w:r>
      <w:r w:rsidRPr="001D0D65">
        <w:rPr>
          <w:rFonts w:ascii="Times New Roman" w:hAnsi="Times New Roman"/>
          <w:sz w:val="28"/>
          <w:szCs w:val="28"/>
        </w:rPr>
        <w:t xml:space="preserve">. </w:t>
      </w:r>
      <w:r w:rsidR="00ED3446" w:rsidRPr="001D0D65">
        <w:rPr>
          <w:rFonts w:ascii="Times New Roman" w:hAnsi="Times New Roman"/>
          <w:sz w:val="28"/>
          <w:szCs w:val="28"/>
        </w:rPr>
        <w:t>Положение</w:t>
      </w:r>
      <w:r w:rsidR="00BE134B" w:rsidRPr="001D0D65">
        <w:rPr>
          <w:rFonts w:ascii="Times New Roman" w:hAnsi="Times New Roman"/>
          <w:sz w:val="28"/>
          <w:szCs w:val="28"/>
        </w:rPr>
        <w:t xml:space="preserve"> о Конкурсе </w:t>
      </w:r>
      <w:r w:rsidR="0033399B" w:rsidRPr="001D0D65">
        <w:rPr>
          <w:rFonts w:ascii="Times New Roman" w:hAnsi="Times New Roman"/>
          <w:sz w:val="28"/>
          <w:szCs w:val="28"/>
        </w:rPr>
        <w:t xml:space="preserve">и список финалистов </w:t>
      </w:r>
      <w:r w:rsidR="00BE134B" w:rsidRPr="001D0D65">
        <w:rPr>
          <w:rFonts w:ascii="Times New Roman" w:hAnsi="Times New Roman"/>
          <w:sz w:val="28"/>
          <w:szCs w:val="28"/>
        </w:rPr>
        <w:t>публику</w:t>
      </w:r>
      <w:r w:rsidR="0033399B" w:rsidRPr="001D0D65">
        <w:rPr>
          <w:rFonts w:ascii="Times New Roman" w:hAnsi="Times New Roman"/>
          <w:sz w:val="28"/>
          <w:szCs w:val="28"/>
        </w:rPr>
        <w:t>ю</w:t>
      </w:r>
      <w:r w:rsidR="00BE134B" w:rsidRPr="001D0D65">
        <w:rPr>
          <w:rFonts w:ascii="Times New Roman" w:hAnsi="Times New Roman"/>
          <w:sz w:val="28"/>
          <w:szCs w:val="28"/>
        </w:rPr>
        <w:t xml:space="preserve">тся на Сайте </w:t>
      </w:r>
      <w:hyperlink r:id="rId9" w:history="1">
        <w:r w:rsidR="00ED3446" w:rsidRPr="001D0D65">
          <w:rPr>
            <w:rStyle w:val="a3"/>
            <w:rFonts w:ascii="Times New Roman" w:hAnsi="Times New Roman"/>
            <w:sz w:val="28"/>
            <w:szCs w:val="28"/>
          </w:rPr>
          <w:t>https://smlspr.ru/</w:t>
        </w:r>
      </w:hyperlink>
      <w:r w:rsidR="0033399B" w:rsidRPr="001D0D65">
        <w:rPr>
          <w:rFonts w:ascii="Times New Roman" w:hAnsi="Times New Roman"/>
          <w:sz w:val="28"/>
          <w:szCs w:val="28"/>
        </w:rPr>
        <w:t xml:space="preserve"> и в официально</w:t>
      </w:r>
      <w:r w:rsidR="00ED3446" w:rsidRPr="001D0D65">
        <w:rPr>
          <w:rFonts w:ascii="Times New Roman" w:hAnsi="Times New Roman"/>
          <w:sz w:val="28"/>
          <w:szCs w:val="28"/>
        </w:rPr>
        <w:t xml:space="preserve">й группе в Контакте </w:t>
      </w:r>
      <w:hyperlink r:id="rId10" w:history="1">
        <w:r w:rsidR="00ED3446" w:rsidRPr="001D0D65">
          <w:rPr>
            <w:rStyle w:val="a3"/>
            <w:rFonts w:ascii="Times New Roman" w:hAnsi="Times New Roman"/>
            <w:sz w:val="28"/>
            <w:szCs w:val="28"/>
          </w:rPr>
          <w:t>https://vk.com/sovmollit</w:t>
        </w:r>
      </w:hyperlink>
    </w:p>
    <w:p w:rsidR="001D4A04" w:rsidRPr="001D0D65" w:rsidRDefault="001D4A04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4B" w:rsidRPr="001D0D65" w:rsidRDefault="002E2622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33399B" w:rsidRPr="001D0D65">
        <w:rPr>
          <w:rFonts w:ascii="Times New Roman" w:hAnsi="Times New Roman"/>
          <w:b/>
          <w:sz w:val="28"/>
          <w:szCs w:val="28"/>
        </w:rPr>
        <w:t>Порядок предоставления Заявок</w:t>
      </w:r>
    </w:p>
    <w:p w:rsidR="00BE134B" w:rsidRPr="001D0D65" w:rsidRDefault="00A63195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5.1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Заявка </w:t>
      </w:r>
      <w:r w:rsidR="00BE134B" w:rsidRPr="001D0D65">
        <w:rPr>
          <w:rFonts w:ascii="Times New Roman" w:hAnsi="Times New Roman"/>
          <w:sz w:val="28"/>
          <w:szCs w:val="28"/>
        </w:rPr>
        <w:t>должна отвечать требованиям, установленным настоящим Положением о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Премии</w:t>
      </w:r>
      <w:r w:rsidR="002E2622"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5.2. </w:t>
      </w:r>
      <w:r w:rsidR="00BE134B" w:rsidRPr="001D0D65">
        <w:rPr>
          <w:rFonts w:ascii="Times New Roman" w:hAnsi="Times New Roman"/>
          <w:sz w:val="28"/>
          <w:szCs w:val="28"/>
        </w:rPr>
        <w:t>Отправляя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Заявку</w:t>
      </w:r>
      <w:r w:rsidR="00BE134B" w:rsidRPr="001D0D65">
        <w:rPr>
          <w:rFonts w:ascii="Times New Roman" w:hAnsi="Times New Roman"/>
          <w:sz w:val="28"/>
          <w:szCs w:val="28"/>
        </w:rPr>
        <w:t>, Участник подтверждает, что работа: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- </w:t>
      </w:r>
      <w:r w:rsidR="001D4A04" w:rsidRPr="001D0D65">
        <w:rPr>
          <w:rFonts w:ascii="Times New Roman" w:hAnsi="Times New Roman"/>
          <w:sz w:val="28"/>
          <w:szCs w:val="28"/>
        </w:rPr>
        <w:t>С</w:t>
      </w:r>
      <w:r w:rsidR="00BE134B" w:rsidRPr="001D0D65">
        <w:rPr>
          <w:rFonts w:ascii="Times New Roman" w:hAnsi="Times New Roman"/>
          <w:sz w:val="28"/>
          <w:szCs w:val="28"/>
        </w:rPr>
        <w:t xml:space="preserve">оответствует </w:t>
      </w:r>
      <w:r w:rsidR="00D50209" w:rsidRPr="001D0D65">
        <w:rPr>
          <w:rFonts w:ascii="Times New Roman" w:hAnsi="Times New Roman"/>
          <w:sz w:val="28"/>
          <w:szCs w:val="28"/>
        </w:rPr>
        <w:t>целям и задачам Премии</w:t>
      </w:r>
      <w:r w:rsidR="00BE134B" w:rsidRPr="001D0D65">
        <w:rPr>
          <w:rFonts w:ascii="Times New Roman" w:hAnsi="Times New Roman"/>
          <w:sz w:val="28"/>
          <w:szCs w:val="28"/>
        </w:rPr>
        <w:t>.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- </w:t>
      </w:r>
      <w:r w:rsidR="00BE134B" w:rsidRPr="001D0D65">
        <w:rPr>
          <w:rFonts w:ascii="Times New Roman" w:hAnsi="Times New Roman"/>
          <w:sz w:val="28"/>
          <w:szCs w:val="28"/>
        </w:rPr>
        <w:t>Не содержит непристойные и/или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</w:t>
      </w:r>
      <w:r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- </w:t>
      </w:r>
      <w:r w:rsidR="00BE134B" w:rsidRPr="001D0D65">
        <w:rPr>
          <w:rFonts w:ascii="Times New Roman" w:hAnsi="Times New Roman"/>
          <w:sz w:val="28"/>
          <w:szCs w:val="28"/>
        </w:rPr>
        <w:t>Не содержит призывы к насилию, не пропагандирует терроризм, экстремизм, фашизм, не разжигает межнациональную, расовую, религиозную и иную рознь</w:t>
      </w:r>
      <w:r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- </w:t>
      </w:r>
      <w:r w:rsidR="00BE134B" w:rsidRPr="001D0D65">
        <w:rPr>
          <w:rFonts w:ascii="Times New Roman" w:hAnsi="Times New Roman"/>
          <w:sz w:val="28"/>
          <w:szCs w:val="28"/>
        </w:rPr>
        <w:t xml:space="preserve">Не задевает честь и достоинство других </w:t>
      </w:r>
      <w:r w:rsidR="00D50209" w:rsidRPr="001D0D65">
        <w:rPr>
          <w:rFonts w:ascii="Times New Roman" w:hAnsi="Times New Roman"/>
          <w:sz w:val="28"/>
          <w:szCs w:val="28"/>
        </w:rPr>
        <w:t xml:space="preserve">Соискателей </w:t>
      </w:r>
      <w:r w:rsidR="00BE134B" w:rsidRPr="001D0D65">
        <w:rPr>
          <w:rFonts w:ascii="Times New Roman" w:hAnsi="Times New Roman"/>
          <w:sz w:val="28"/>
          <w:szCs w:val="28"/>
        </w:rPr>
        <w:t>или иных лиц</w:t>
      </w:r>
      <w:r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2E2622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- </w:t>
      </w:r>
      <w:r w:rsidR="00BE134B" w:rsidRPr="001D0D65">
        <w:rPr>
          <w:rFonts w:ascii="Times New Roman" w:hAnsi="Times New Roman"/>
          <w:sz w:val="28"/>
          <w:szCs w:val="28"/>
        </w:rPr>
        <w:t>Не нарушает права третьих лиц</w:t>
      </w:r>
      <w:r w:rsidR="00573754" w:rsidRPr="001D0D65">
        <w:rPr>
          <w:rFonts w:ascii="Times New Roman" w:hAnsi="Times New Roman"/>
          <w:sz w:val="28"/>
          <w:szCs w:val="28"/>
        </w:rPr>
        <w:t xml:space="preserve"> на </w:t>
      </w:r>
      <w:r w:rsidR="003E6271" w:rsidRPr="001D0D65">
        <w:rPr>
          <w:rFonts w:ascii="Times New Roman" w:hAnsi="Times New Roman"/>
          <w:sz w:val="28"/>
          <w:szCs w:val="28"/>
        </w:rPr>
        <w:t>интеллектуальную собственность</w:t>
      </w:r>
      <w:r w:rsidR="00573754" w:rsidRPr="001D0D65">
        <w:rPr>
          <w:rFonts w:ascii="Times New Roman" w:hAnsi="Times New Roman"/>
          <w:sz w:val="28"/>
          <w:szCs w:val="28"/>
        </w:rPr>
        <w:t>.</w:t>
      </w:r>
    </w:p>
    <w:p w:rsidR="00BE134B" w:rsidRPr="001D0D65" w:rsidRDefault="00A63195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5.</w:t>
      </w:r>
      <w:r w:rsidR="00AC017F" w:rsidRPr="001D0D65">
        <w:rPr>
          <w:rFonts w:ascii="Times New Roman" w:hAnsi="Times New Roman"/>
          <w:sz w:val="28"/>
          <w:szCs w:val="28"/>
        </w:rPr>
        <w:t>3.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BE134B" w:rsidRPr="001D0D65">
        <w:rPr>
          <w:rFonts w:ascii="Times New Roman" w:hAnsi="Times New Roman"/>
          <w:sz w:val="28"/>
          <w:szCs w:val="28"/>
        </w:rPr>
        <w:t xml:space="preserve">Направляя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Заявку </w:t>
      </w:r>
      <w:r w:rsidR="00BE134B" w:rsidRPr="001D0D65">
        <w:rPr>
          <w:rFonts w:ascii="Times New Roman" w:hAnsi="Times New Roman"/>
          <w:sz w:val="28"/>
          <w:szCs w:val="28"/>
        </w:rPr>
        <w:t xml:space="preserve">на </w:t>
      </w:r>
      <w:r w:rsidR="00D50209" w:rsidRPr="001D0D65">
        <w:rPr>
          <w:rFonts w:ascii="Times New Roman" w:hAnsi="Times New Roman"/>
          <w:sz w:val="28"/>
          <w:szCs w:val="28"/>
        </w:rPr>
        <w:t>Премию</w:t>
      </w:r>
      <w:r w:rsidR="00BE134B" w:rsidRPr="001D0D65">
        <w:rPr>
          <w:rFonts w:ascii="Times New Roman" w:hAnsi="Times New Roman"/>
          <w:sz w:val="28"/>
          <w:szCs w:val="28"/>
        </w:rPr>
        <w:t>, Участник соглашается с тем, что его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Заявка будет обработана, </w:t>
      </w:r>
      <w:r w:rsidR="001D4A04" w:rsidRPr="001D0D65">
        <w:rPr>
          <w:rFonts w:ascii="Times New Roman" w:hAnsi="Times New Roman"/>
          <w:sz w:val="28"/>
          <w:szCs w:val="28"/>
        </w:rPr>
        <w:t xml:space="preserve">а </w:t>
      </w:r>
      <w:r w:rsidR="00D50209" w:rsidRPr="001D0D65">
        <w:rPr>
          <w:rFonts w:ascii="Times New Roman" w:hAnsi="Times New Roman"/>
          <w:sz w:val="28"/>
          <w:szCs w:val="28"/>
        </w:rPr>
        <w:t>в случае по</w:t>
      </w:r>
      <w:r w:rsidR="0033399B" w:rsidRPr="001D0D65">
        <w:rPr>
          <w:rFonts w:ascii="Times New Roman" w:hAnsi="Times New Roman"/>
          <w:sz w:val="28"/>
          <w:szCs w:val="28"/>
        </w:rPr>
        <w:t>падания в финал</w:t>
      </w:r>
      <w:r w:rsidR="00D50209" w:rsidRPr="001D0D65">
        <w:rPr>
          <w:rFonts w:ascii="Times New Roman" w:hAnsi="Times New Roman"/>
          <w:sz w:val="28"/>
          <w:szCs w:val="28"/>
        </w:rPr>
        <w:t xml:space="preserve"> – </w:t>
      </w:r>
      <w:r w:rsidR="001D4A04" w:rsidRPr="001D0D65">
        <w:rPr>
          <w:rFonts w:ascii="Times New Roman" w:hAnsi="Times New Roman"/>
          <w:sz w:val="28"/>
          <w:szCs w:val="28"/>
        </w:rPr>
        <w:t xml:space="preserve">будут </w:t>
      </w:r>
      <w:r w:rsidR="00D50209" w:rsidRPr="001D0D65">
        <w:rPr>
          <w:rFonts w:ascii="Times New Roman" w:hAnsi="Times New Roman"/>
          <w:sz w:val="28"/>
          <w:szCs w:val="28"/>
        </w:rPr>
        <w:t>оглашены основные достижения, указанные в Заявке;</w:t>
      </w:r>
    </w:p>
    <w:p w:rsidR="0033399B" w:rsidRPr="001D0D65" w:rsidRDefault="00C101DD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5.</w:t>
      </w:r>
      <w:r w:rsidR="0033399B" w:rsidRPr="001D0D65">
        <w:rPr>
          <w:rFonts w:ascii="Times New Roman" w:hAnsi="Times New Roman"/>
          <w:sz w:val="28"/>
          <w:szCs w:val="28"/>
        </w:rPr>
        <w:t>4</w:t>
      </w:r>
      <w:r w:rsidRPr="001D0D65">
        <w:rPr>
          <w:rFonts w:ascii="Times New Roman" w:hAnsi="Times New Roman"/>
          <w:sz w:val="28"/>
          <w:szCs w:val="28"/>
        </w:rPr>
        <w:t>.</w:t>
      </w:r>
      <w:r w:rsidR="00BE134B" w:rsidRPr="001D0D65">
        <w:rPr>
          <w:rFonts w:ascii="Times New Roman" w:hAnsi="Times New Roman"/>
          <w:sz w:val="28"/>
          <w:szCs w:val="28"/>
        </w:rPr>
        <w:t xml:space="preserve">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Заявки </w:t>
      </w:r>
      <w:r w:rsidR="00BE134B" w:rsidRPr="001D0D65">
        <w:rPr>
          <w:rFonts w:ascii="Times New Roman" w:hAnsi="Times New Roman"/>
          <w:sz w:val="28"/>
          <w:szCs w:val="28"/>
        </w:rPr>
        <w:t xml:space="preserve">направляются </w:t>
      </w:r>
      <w:r w:rsidR="00471358" w:rsidRPr="001D0D65">
        <w:rPr>
          <w:rFonts w:ascii="Times New Roman" w:hAnsi="Times New Roman"/>
          <w:sz w:val="28"/>
          <w:szCs w:val="28"/>
        </w:rPr>
        <w:t xml:space="preserve">на электронную почту: </w:t>
      </w:r>
      <w:hyperlink r:id="rId11" w:history="1"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  <w:lang w:val="en-GB"/>
          </w:rPr>
          <w:t>org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  <w:lang w:val="en-GB"/>
          </w:rPr>
          <w:t>sml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  <w:lang w:val="en-GB"/>
          </w:rPr>
          <w:t>spr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</w:rPr>
          <w:t>@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33399B" w:rsidRPr="001D0D65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0825E2" w:rsidRPr="001D0D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25E2" w:rsidRPr="001D0D65">
        <w:rPr>
          <w:rFonts w:ascii="Times New Roman" w:hAnsi="Times New Roman"/>
          <w:bCs/>
          <w:sz w:val="28"/>
          <w:szCs w:val="28"/>
        </w:rPr>
        <w:t>по форме, соответствующей п.1.4</w:t>
      </w:r>
      <w:r w:rsidR="000229A8" w:rsidRPr="001D0D65">
        <w:rPr>
          <w:rFonts w:ascii="Times New Roman" w:hAnsi="Times New Roman"/>
          <w:bCs/>
          <w:sz w:val="28"/>
          <w:szCs w:val="28"/>
        </w:rPr>
        <w:t xml:space="preserve"> (Приложения №1, №2)</w:t>
      </w:r>
      <w:r w:rsidR="00F70AEB" w:rsidRPr="001D0D65">
        <w:rPr>
          <w:rFonts w:ascii="Times New Roman" w:hAnsi="Times New Roman"/>
          <w:bCs/>
          <w:sz w:val="28"/>
          <w:szCs w:val="28"/>
        </w:rPr>
        <w:t>. В теме письма необходимо указать «Лучшее региональное отделение СМЛ СПР»;</w:t>
      </w:r>
      <w:r w:rsidR="0033399B" w:rsidRPr="001D0D6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54BA" w:rsidRPr="001D0D65" w:rsidRDefault="0033399B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5</w:t>
      </w:r>
      <w:r w:rsidR="001B54BA" w:rsidRPr="001D0D65">
        <w:rPr>
          <w:rFonts w:ascii="Times New Roman" w:hAnsi="Times New Roman"/>
          <w:sz w:val="28"/>
          <w:szCs w:val="28"/>
        </w:rPr>
        <w:t>.</w:t>
      </w:r>
      <w:r w:rsidRPr="001D0D65">
        <w:rPr>
          <w:rFonts w:ascii="Times New Roman" w:hAnsi="Times New Roman"/>
          <w:sz w:val="28"/>
          <w:szCs w:val="28"/>
        </w:rPr>
        <w:t>5</w:t>
      </w:r>
      <w:r w:rsidR="001B54BA" w:rsidRPr="001D0D65">
        <w:rPr>
          <w:rFonts w:ascii="Times New Roman" w:hAnsi="Times New Roman"/>
          <w:sz w:val="28"/>
          <w:szCs w:val="28"/>
        </w:rPr>
        <w:t xml:space="preserve">. </w:t>
      </w:r>
      <w:r w:rsidR="00BE134B" w:rsidRPr="001D0D65">
        <w:rPr>
          <w:rFonts w:ascii="Times New Roman" w:hAnsi="Times New Roman"/>
          <w:sz w:val="28"/>
          <w:szCs w:val="28"/>
        </w:rPr>
        <w:t xml:space="preserve">Участник </w:t>
      </w:r>
      <w:r w:rsidR="00D50209" w:rsidRPr="001D0D65">
        <w:rPr>
          <w:rFonts w:ascii="Times New Roman" w:hAnsi="Times New Roman"/>
          <w:sz w:val="28"/>
          <w:szCs w:val="28"/>
        </w:rPr>
        <w:t xml:space="preserve">Премии </w:t>
      </w:r>
      <w:r w:rsidR="00BE134B" w:rsidRPr="001D0D65">
        <w:rPr>
          <w:rFonts w:ascii="Times New Roman" w:hAnsi="Times New Roman"/>
          <w:sz w:val="28"/>
          <w:szCs w:val="28"/>
        </w:rPr>
        <w:t>выражает сво</w:t>
      </w:r>
      <w:r w:rsidR="001D4A04" w:rsidRPr="001D0D65">
        <w:rPr>
          <w:rFonts w:ascii="Times New Roman" w:hAnsi="Times New Roman"/>
          <w:sz w:val="28"/>
          <w:szCs w:val="28"/>
        </w:rPr>
        <w:t>е согласие с тем</w:t>
      </w:r>
      <w:r w:rsidR="00BE134B" w:rsidRPr="001D0D65">
        <w:rPr>
          <w:rFonts w:ascii="Times New Roman" w:hAnsi="Times New Roman"/>
          <w:sz w:val="28"/>
          <w:szCs w:val="28"/>
        </w:rPr>
        <w:t>, что его персональные данные будут обрабатываться Организатором, и гарантирует, что сведения о нем, представленные на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Премию</w:t>
      </w:r>
      <w:r w:rsidR="001D4A04" w:rsidRPr="001D0D65">
        <w:rPr>
          <w:rFonts w:ascii="Times New Roman" w:hAnsi="Times New Roman"/>
          <w:sz w:val="28"/>
          <w:szCs w:val="28"/>
        </w:rPr>
        <w:t>, являются достоверными.</w:t>
      </w:r>
    </w:p>
    <w:p w:rsidR="000229A8" w:rsidRPr="001D0D65" w:rsidRDefault="000229A8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4B" w:rsidRPr="001D0D65" w:rsidRDefault="000825E2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>6</w:t>
      </w:r>
      <w:r w:rsidR="00C101DD" w:rsidRPr="001D0D65">
        <w:rPr>
          <w:rFonts w:ascii="Times New Roman" w:hAnsi="Times New Roman"/>
          <w:b/>
          <w:sz w:val="28"/>
          <w:szCs w:val="28"/>
        </w:rPr>
        <w:t xml:space="preserve">. </w:t>
      </w:r>
      <w:r w:rsidR="00BE134B" w:rsidRPr="001D0D65">
        <w:rPr>
          <w:rFonts w:ascii="Times New Roman" w:hAnsi="Times New Roman"/>
          <w:b/>
          <w:sz w:val="28"/>
          <w:szCs w:val="28"/>
        </w:rPr>
        <w:t xml:space="preserve">Организация работы жюри </w:t>
      </w:r>
      <w:r w:rsidR="00D50209" w:rsidRPr="001D0D65">
        <w:rPr>
          <w:rFonts w:ascii="Times New Roman" w:hAnsi="Times New Roman"/>
          <w:b/>
          <w:sz w:val="28"/>
          <w:szCs w:val="28"/>
        </w:rPr>
        <w:t>Премии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BE134B" w:rsidRPr="001D0D65">
        <w:rPr>
          <w:rFonts w:ascii="Times New Roman" w:hAnsi="Times New Roman"/>
          <w:sz w:val="28"/>
          <w:szCs w:val="28"/>
        </w:rPr>
        <w:t>.1. Для выявления Победителя определяется сост</w:t>
      </w:r>
      <w:r w:rsidR="00A142D9" w:rsidRPr="001D0D65">
        <w:rPr>
          <w:rFonts w:ascii="Times New Roman" w:hAnsi="Times New Roman"/>
          <w:sz w:val="28"/>
          <w:szCs w:val="28"/>
        </w:rPr>
        <w:t>ав жюри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Премии</w:t>
      </w:r>
      <w:r w:rsidR="003E6271" w:rsidRPr="001D0D65">
        <w:rPr>
          <w:rFonts w:ascii="Times New Roman" w:hAnsi="Times New Roman"/>
          <w:sz w:val="28"/>
          <w:szCs w:val="28"/>
        </w:rPr>
        <w:t>;</w:t>
      </w:r>
    </w:p>
    <w:p w:rsidR="001D4A04" w:rsidRPr="001D0D65" w:rsidRDefault="001D4A04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6.2. Жюри назначается председателем СМЛ СПР;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="001D4A04" w:rsidRPr="001D0D65">
        <w:rPr>
          <w:rFonts w:ascii="Times New Roman" w:hAnsi="Times New Roman"/>
          <w:sz w:val="28"/>
          <w:szCs w:val="28"/>
        </w:rPr>
        <w:t>3</w:t>
      </w:r>
      <w:r w:rsidR="00BE134B" w:rsidRPr="001D0D65">
        <w:rPr>
          <w:rFonts w:ascii="Times New Roman" w:hAnsi="Times New Roman"/>
          <w:sz w:val="28"/>
          <w:szCs w:val="28"/>
        </w:rPr>
        <w:t xml:space="preserve">. </w:t>
      </w:r>
      <w:r w:rsidR="003B2A58" w:rsidRPr="001D0D65">
        <w:rPr>
          <w:rFonts w:ascii="Times New Roman" w:hAnsi="Times New Roman"/>
          <w:sz w:val="28"/>
          <w:szCs w:val="28"/>
        </w:rPr>
        <w:t>В состав жюри автоматически входят все руководители региональных отделений СМЛ, подавшие заявки на Премию</w:t>
      </w:r>
      <w:r w:rsidR="006D648F" w:rsidRPr="001D0D65">
        <w:rPr>
          <w:rFonts w:ascii="Times New Roman" w:hAnsi="Times New Roman"/>
          <w:sz w:val="28"/>
          <w:szCs w:val="28"/>
        </w:rPr>
        <w:t>;</w:t>
      </w:r>
    </w:p>
    <w:p w:rsidR="003B2A58" w:rsidRPr="001D0D65" w:rsidRDefault="003B2A58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lastRenderedPageBreak/>
        <w:t>6.5. Члены жюри не оценивают заявки, поступившие из региона, в котором они проживают;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1D4A04" w:rsidRPr="001D0D65">
        <w:rPr>
          <w:rFonts w:ascii="Times New Roman" w:hAnsi="Times New Roman"/>
          <w:sz w:val="28"/>
          <w:szCs w:val="28"/>
        </w:rPr>
        <w:t>.</w:t>
      </w:r>
      <w:r w:rsidR="003B2A58" w:rsidRPr="001D0D65">
        <w:rPr>
          <w:rFonts w:ascii="Times New Roman" w:hAnsi="Times New Roman"/>
          <w:sz w:val="28"/>
          <w:szCs w:val="28"/>
        </w:rPr>
        <w:t>6</w:t>
      </w:r>
      <w:r w:rsidR="00BE134B" w:rsidRPr="001D0D65">
        <w:rPr>
          <w:rFonts w:ascii="Times New Roman" w:hAnsi="Times New Roman"/>
          <w:sz w:val="28"/>
          <w:szCs w:val="28"/>
        </w:rPr>
        <w:t xml:space="preserve">. Победитель </w:t>
      </w:r>
      <w:r w:rsidRPr="001D0D65">
        <w:rPr>
          <w:rFonts w:ascii="Times New Roman" w:hAnsi="Times New Roman"/>
          <w:sz w:val="28"/>
          <w:szCs w:val="28"/>
        </w:rPr>
        <w:t xml:space="preserve">и финалисты </w:t>
      </w:r>
      <w:r w:rsidR="00BE134B" w:rsidRPr="001D0D65">
        <w:rPr>
          <w:rFonts w:ascii="Times New Roman" w:hAnsi="Times New Roman"/>
          <w:sz w:val="28"/>
          <w:szCs w:val="28"/>
        </w:rPr>
        <w:t xml:space="preserve">Конкурса определяется по </w:t>
      </w:r>
      <w:r w:rsidR="003B2A58" w:rsidRPr="001D0D65">
        <w:rPr>
          <w:rFonts w:ascii="Times New Roman" w:hAnsi="Times New Roman"/>
          <w:sz w:val="28"/>
          <w:szCs w:val="28"/>
        </w:rPr>
        <w:t>среднему баллу</w:t>
      </w:r>
      <w:r w:rsidR="00BE134B" w:rsidRPr="001D0D65">
        <w:rPr>
          <w:rFonts w:ascii="Times New Roman" w:hAnsi="Times New Roman"/>
          <w:sz w:val="28"/>
          <w:szCs w:val="28"/>
        </w:rPr>
        <w:t xml:space="preserve"> голосов</w:t>
      </w:r>
      <w:r w:rsidR="003E6271" w:rsidRPr="001D0D65">
        <w:rPr>
          <w:rFonts w:ascii="Times New Roman" w:hAnsi="Times New Roman"/>
          <w:sz w:val="28"/>
          <w:szCs w:val="28"/>
        </w:rPr>
        <w:t xml:space="preserve"> жюри</w:t>
      </w:r>
      <w:r w:rsidR="003B2A58" w:rsidRPr="001D0D65">
        <w:rPr>
          <w:rFonts w:ascii="Times New Roman" w:hAnsi="Times New Roman"/>
          <w:sz w:val="28"/>
          <w:szCs w:val="28"/>
        </w:rPr>
        <w:t>, оценивавших заявку</w:t>
      </w:r>
      <w:r w:rsidR="006D648F"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3B2A58" w:rsidRPr="001D0D65">
        <w:rPr>
          <w:rFonts w:ascii="Times New Roman" w:hAnsi="Times New Roman"/>
          <w:sz w:val="28"/>
          <w:szCs w:val="28"/>
        </w:rPr>
        <w:t>.7</w:t>
      </w:r>
      <w:r w:rsidR="00BE134B" w:rsidRPr="001D0D65">
        <w:rPr>
          <w:rFonts w:ascii="Times New Roman" w:hAnsi="Times New Roman"/>
          <w:sz w:val="28"/>
          <w:szCs w:val="28"/>
        </w:rPr>
        <w:t xml:space="preserve">. Оценка Конкурсных Работ осуществляется каждым членом жюри методом экспертной оценки по </w:t>
      </w:r>
      <w:r w:rsidR="003B2A58" w:rsidRPr="001D0D65">
        <w:rPr>
          <w:rFonts w:ascii="Times New Roman" w:hAnsi="Times New Roman"/>
          <w:sz w:val="28"/>
          <w:szCs w:val="28"/>
        </w:rPr>
        <w:t>20</w:t>
      </w:r>
      <w:r w:rsidR="00BE134B" w:rsidRPr="001D0D65">
        <w:rPr>
          <w:rFonts w:ascii="Times New Roman" w:hAnsi="Times New Roman"/>
          <w:sz w:val="28"/>
          <w:szCs w:val="28"/>
        </w:rPr>
        <w:t>-балльной шкале с учетом критериев, указанных в п.</w:t>
      </w:r>
      <w:r w:rsidR="001D4A04" w:rsidRPr="001D0D65">
        <w:rPr>
          <w:rFonts w:ascii="Times New Roman" w:hAnsi="Times New Roman"/>
          <w:sz w:val="28"/>
          <w:szCs w:val="28"/>
        </w:rPr>
        <w:t>7</w:t>
      </w:r>
      <w:r w:rsidR="00BE134B" w:rsidRPr="001D0D65">
        <w:rPr>
          <w:rFonts w:ascii="Times New Roman" w:hAnsi="Times New Roman"/>
          <w:sz w:val="28"/>
          <w:szCs w:val="28"/>
        </w:rPr>
        <w:t xml:space="preserve">.1. Итоговая оценка каждого </w:t>
      </w:r>
      <w:r w:rsidR="00D50209" w:rsidRPr="001D0D65">
        <w:rPr>
          <w:rFonts w:ascii="Times New Roman" w:hAnsi="Times New Roman"/>
          <w:sz w:val="28"/>
          <w:szCs w:val="28"/>
        </w:rPr>
        <w:t xml:space="preserve">Соискателя Премии </w:t>
      </w:r>
      <w:r w:rsidR="00BE134B" w:rsidRPr="001D0D65">
        <w:rPr>
          <w:rFonts w:ascii="Times New Roman" w:hAnsi="Times New Roman"/>
          <w:sz w:val="28"/>
          <w:szCs w:val="28"/>
        </w:rPr>
        <w:t>формируется путем суммирования его оценок, выставленных всеми членами жюри</w:t>
      </w:r>
      <w:r w:rsidR="006D648F" w:rsidRPr="001D0D65">
        <w:rPr>
          <w:rFonts w:ascii="Times New Roman" w:hAnsi="Times New Roman"/>
          <w:sz w:val="28"/>
          <w:szCs w:val="28"/>
        </w:rPr>
        <w:t>;</w:t>
      </w:r>
    </w:p>
    <w:p w:rsidR="003E6271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A142D9" w:rsidRPr="001D0D65">
        <w:rPr>
          <w:rFonts w:ascii="Times New Roman" w:hAnsi="Times New Roman"/>
          <w:sz w:val="28"/>
          <w:szCs w:val="28"/>
        </w:rPr>
        <w:t>.</w:t>
      </w:r>
      <w:r w:rsidR="003B2A58" w:rsidRPr="001D0D65">
        <w:rPr>
          <w:rFonts w:ascii="Times New Roman" w:hAnsi="Times New Roman"/>
          <w:sz w:val="28"/>
          <w:szCs w:val="28"/>
        </w:rPr>
        <w:t>8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="00A142D9" w:rsidRPr="001D0D65">
        <w:rPr>
          <w:rFonts w:ascii="Times New Roman" w:hAnsi="Times New Roman"/>
          <w:sz w:val="28"/>
          <w:szCs w:val="28"/>
        </w:rPr>
        <w:t xml:space="preserve"> </w:t>
      </w:r>
      <w:r w:rsidR="00BE134B" w:rsidRPr="001D0D65">
        <w:rPr>
          <w:rFonts w:ascii="Times New Roman" w:hAnsi="Times New Roman"/>
          <w:sz w:val="28"/>
          <w:szCs w:val="28"/>
        </w:rPr>
        <w:t xml:space="preserve">В случае если на этапе подведения итогов в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Заявке </w:t>
      </w:r>
      <w:r w:rsidR="00BE134B" w:rsidRPr="001D0D65">
        <w:rPr>
          <w:rFonts w:ascii="Times New Roman" w:hAnsi="Times New Roman"/>
          <w:sz w:val="28"/>
          <w:szCs w:val="28"/>
        </w:rPr>
        <w:t>буд</w:t>
      </w:r>
      <w:r w:rsidR="00D50209" w:rsidRPr="001D0D65">
        <w:rPr>
          <w:rFonts w:ascii="Times New Roman" w:hAnsi="Times New Roman"/>
          <w:sz w:val="28"/>
          <w:szCs w:val="28"/>
        </w:rPr>
        <w:t>ет выявлено несоблюдение условий данного Положения</w:t>
      </w:r>
      <w:r w:rsidR="00BE134B" w:rsidRPr="001D0D65">
        <w:rPr>
          <w:rFonts w:ascii="Times New Roman" w:hAnsi="Times New Roman"/>
          <w:sz w:val="28"/>
          <w:szCs w:val="28"/>
        </w:rPr>
        <w:t xml:space="preserve">, </w:t>
      </w:r>
      <w:r w:rsidR="00D50209" w:rsidRPr="001D0D65">
        <w:rPr>
          <w:rFonts w:ascii="Times New Roman" w:hAnsi="Times New Roman"/>
          <w:sz w:val="28"/>
          <w:szCs w:val="28"/>
        </w:rPr>
        <w:t xml:space="preserve">Заявка будет </w:t>
      </w:r>
      <w:r w:rsidR="00BE134B" w:rsidRPr="001D0D65">
        <w:rPr>
          <w:rFonts w:ascii="Times New Roman" w:hAnsi="Times New Roman"/>
          <w:sz w:val="28"/>
          <w:szCs w:val="28"/>
        </w:rPr>
        <w:t>сн</w:t>
      </w:r>
      <w:r w:rsidR="00D50209" w:rsidRPr="001D0D65">
        <w:rPr>
          <w:rFonts w:ascii="Times New Roman" w:hAnsi="Times New Roman"/>
          <w:sz w:val="28"/>
          <w:szCs w:val="28"/>
        </w:rPr>
        <w:t>ята</w:t>
      </w:r>
      <w:r w:rsidR="00BE134B" w:rsidRPr="001D0D65">
        <w:rPr>
          <w:rFonts w:ascii="Times New Roman" w:hAnsi="Times New Roman"/>
          <w:sz w:val="28"/>
          <w:szCs w:val="28"/>
        </w:rPr>
        <w:t xml:space="preserve"> с участия</w:t>
      </w:r>
      <w:r w:rsidR="00D50209" w:rsidRPr="001D0D65">
        <w:rPr>
          <w:rFonts w:ascii="Times New Roman" w:hAnsi="Times New Roman"/>
          <w:sz w:val="28"/>
          <w:szCs w:val="28"/>
        </w:rPr>
        <w:t>;</w:t>
      </w:r>
      <w:r w:rsidR="00BE134B" w:rsidRPr="001D0D65">
        <w:rPr>
          <w:rFonts w:ascii="Times New Roman" w:hAnsi="Times New Roman"/>
          <w:sz w:val="28"/>
          <w:szCs w:val="28"/>
        </w:rPr>
        <w:t xml:space="preserve"> 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3B2A58" w:rsidRPr="001D0D65">
        <w:rPr>
          <w:rFonts w:ascii="Times New Roman" w:hAnsi="Times New Roman"/>
          <w:sz w:val="28"/>
          <w:szCs w:val="28"/>
        </w:rPr>
        <w:t>.9</w:t>
      </w:r>
      <w:r w:rsidR="003E6271" w:rsidRPr="001D0D65">
        <w:rPr>
          <w:rFonts w:ascii="Times New Roman" w:hAnsi="Times New Roman"/>
          <w:sz w:val="28"/>
          <w:szCs w:val="28"/>
        </w:rPr>
        <w:t xml:space="preserve">. </w:t>
      </w:r>
      <w:r w:rsidR="00BE134B" w:rsidRPr="001D0D65">
        <w:rPr>
          <w:rFonts w:ascii="Times New Roman" w:hAnsi="Times New Roman"/>
          <w:sz w:val="28"/>
          <w:szCs w:val="28"/>
        </w:rPr>
        <w:t>Победителем признается</w:t>
      </w:r>
      <w:r w:rsidR="00D50209" w:rsidRPr="001D0D65">
        <w:rPr>
          <w:rFonts w:ascii="Times New Roman" w:hAnsi="Times New Roman"/>
          <w:sz w:val="28"/>
          <w:szCs w:val="28"/>
        </w:rPr>
        <w:t xml:space="preserve"> Соискатель</w:t>
      </w:r>
      <w:r w:rsidR="00BE134B" w:rsidRPr="001D0D65">
        <w:rPr>
          <w:rFonts w:ascii="Times New Roman" w:hAnsi="Times New Roman"/>
          <w:sz w:val="28"/>
          <w:szCs w:val="28"/>
        </w:rPr>
        <w:t>, получивший наибольшее число баллов</w:t>
      </w:r>
      <w:r w:rsidR="006D648F" w:rsidRPr="001D0D65">
        <w:rPr>
          <w:rFonts w:ascii="Times New Roman" w:hAnsi="Times New Roman"/>
          <w:sz w:val="28"/>
          <w:szCs w:val="28"/>
        </w:rPr>
        <w:t>;</w:t>
      </w:r>
    </w:p>
    <w:p w:rsidR="00BE134B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="003B2A58" w:rsidRPr="001D0D65">
        <w:rPr>
          <w:rFonts w:ascii="Times New Roman" w:hAnsi="Times New Roman"/>
          <w:sz w:val="28"/>
          <w:szCs w:val="28"/>
        </w:rPr>
        <w:t>10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0229A8" w:rsidRPr="001D0D65">
        <w:rPr>
          <w:rFonts w:ascii="Times New Roman" w:hAnsi="Times New Roman"/>
          <w:sz w:val="28"/>
          <w:szCs w:val="28"/>
        </w:rPr>
        <w:t>Е</w:t>
      </w:r>
      <w:r w:rsidR="00BE134B" w:rsidRPr="001D0D65">
        <w:rPr>
          <w:rFonts w:ascii="Times New Roman" w:hAnsi="Times New Roman"/>
          <w:sz w:val="28"/>
          <w:szCs w:val="28"/>
        </w:rPr>
        <w:t xml:space="preserve">сли несколько </w:t>
      </w:r>
      <w:r w:rsidR="00D50209" w:rsidRPr="001D0D65">
        <w:rPr>
          <w:rFonts w:ascii="Times New Roman" w:hAnsi="Times New Roman"/>
          <w:sz w:val="28"/>
          <w:szCs w:val="28"/>
        </w:rPr>
        <w:t xml:space="preserve">Соискателей </w:t>
      </w:r>
      <w:r w:rsidR="00BE134B" w:rsidRPr="001D0D65">
        <w:rPr>
          <w:rFonts w:ascii="Times New Roman" w:hAnsi="Times New Roman"/>
          <w:sz w:val="28"/>
          <w:szCs w:val="28"/>
        </w:rPr>
        <w:t>наберут одинаковое количество баллов, то решение о выборе Победителя принимается Председателем жюри из числа</w:t>
      </w:r>
      <w:r w:rsidR="00D50209" w:rsidRPr="001D0D65">
        <w:rPr>
          <w:rFonts w:ascii="Times New Roman" w:hAnsi="Times New Roman"/>
          <w:sz w:val="28"/>
          <w:szCs w:val="28"/>
        </w:rPr>
        <w:t xml:space="preserve"> Заявок</w:t>
      </w:r>
      <w:r w:rsidR="00BE134B" w:rsidRPr="001D0D65">
        <w:rPr>
          <w:rFonts w:ascii="Times New Roman" w:hAnsi="Times New Roman"/>
          <w:sz w:val="28"/>
          <w:szCs w:val="28"/>
        </w:rPr>
        <w:t>, набравших одинаковое максимальное количество баллов</w:t>
      </w:r>
      <w:r w:rsidR="006D648F" w:rsidRPr="001D0D65">
        <w:rPr>
          <w:rFonts w:ascii="Times New Roman" w:hAnsi="Times New Roman"/>
          <w:sz w:val="28"/>
          <w:szCs w:val="28"/>
        </w:rPr>
        <w:t>;</w:t>
      </w:r>
    </w:p>
    <w:p w:rsidR="00D50209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6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="003B2A58" w:rsidRPr="001D0D65">
        <w:rPr>
          <w:rFonts w:ascii="Times New Roman" w:hAnsi="Times New Roman"/>
          <w:sz w:val="28"/>
          <w:szCs w:val="28"/>
        </w:rPr>
        <w:t>11</w:t>
      </w:r>
      <w:r w:rsidR="00BE134B" w:rsidRPr="001D0D65">
        <w:rPr>
          <w:rFonts w:ascii="Times New Roman" w:hAnsi="Times New Roman"/>
          <w:sz w:val="28"/>
          <w:szCs w:val="28"/>
        </w:rPr>
        <w:t>.</w:t>
      </w:r>
      <w:r w:rsidRPr="001D0D65">
        <w:rPr>
          <w:rFonts w:ascii="Times New Roman" w:hAnsi="Times New Roman"/>
          <w:sz w:val="28"/>
          <w:szCs w:val="28"/>
        </w:rPr>
        <w:t xml:space="preserve"> </w:t>
      </w:r>
      <w:r w:rsidR="00BE134B" w:rsidRPr="001D0D65">
        <w:rPr>
          <w:rFonts w:ascii="Times New Roman" w:hAnsi="Times New Roman"/>
          <w:sz w:val="28"/>
          <w:szCs w:val="28"/>
        </w:rPr>
        <w:t>В качестве Победителя признается</w:t>
      </w:r>
      <w:r w:rsidR="000229A8" w:rsidRPr="001D0D65">
        <w:rPr>
          <w:rFonts w:ascii="Times New Roman" w:hAnsi="Times New Roman"/>
          <w:sz w:val="28"/>
          <w:szCs w:val="28"/>
        </w:rPr>
        <w:t xml:space="preserve"> </w:t>
      </w:r>
      <w:r w:rsidRPr="001D0D65">
        <w:rPr>
          <w:rFonts w:ascii="Times New Roman" w:hAnsi="Times New Roman"/>
          <w:sz w:val="28"/>
          <w:szCs w:val="28"/>
        </w:rPr>
        <w:t>региональное отделение</w:t>
      </w:r>
      <w:r w:rsidR="00D50209" w:rsidRPr="001D0D65">
        <w:rPr>
          <w:rFonts w:ascii="Times New Roman" w:hAnsi="Times New Roman"/>
          <w:sz w:val="28"/>
          <w:szCs w:val="28"/>
        </w:rPr>
        <w:t xml:space="preserve"> С</w:t>
      </w:r>
      <w:r w:rsidRPr="001D0D65">
        <w:rPr>
          <w:rFonts w:ascii="Times New Roman" w:hAnsi="Times New Roman"/>
          <w:sz w:val="28"/>
          <w:szCs w:val="28"/>
        </w:rPr>
        <w:t>МЛ СПР</w:t>
      </w:r>
      <w:r w:rsidR="001D4A04" w:rsidRPr="001D0D65">
        <w:rPr>
          <w:rFonts w:ascii="Times New Roman" w:hAnsi="Times New Roman"/>
          <w:sz w:val="28"/>
          <w:szCs w:val="28"/>
        </w:rPr>
        <w:t>, которое</w:t>
      </w:r>
      <w:r w:rsidR="00D50209" w:rsidRPr="001D0D65">
        <w:rPr>
          <w:rFonts w:ascii="Times New Roman" w:hAnsi="Times New Roman"/>
          <w:sz w:val="28"/>
          <w:szCs w:val="28"/>
        </w:rPr>
        <w:t xml:space="preserve"> премируется</w:t>
      </w:r>
      <w:r w:rsidRPr="001D0D65">
        <w:rPr>
          <w:rFonts w:ascii="Times New Roman" w:hAnsi="Times New Roman"/>
          <w:sz w:val="28"/>
          <w:szCs w:val="28"/>
        </w:rPr>
        <w:t xml:space="preserve"> суммой в</w:t>
      </w:r>
      <w:r w:rsidR="00D50209" w:rsidRPr="001D0D65">
        <w:rPr>
          <w:rFonts w:ascii="Times New Roman" w:hAnsi="Times New Roman"/>
          <w:sz w:val="28"/>
          <w:szCs w:val="28"/>
        </w:rPr>
        <w:t xml:space="preserve"> </w:t>
      </w:r>
      <w:r w:rsidR="000229A8" w:rsidRPr="001D0D65">
        <w:rPr>
          <w:rFonts w:ascii="Times New Roman" w:hAnsi="Times New Roman"/>
          <w:sz w:val="28"/>
          <w:szCs w:val="28"/>
        </w:rPr>
        <w:t>5</w:t>
      </w:r>
      <w:r w:rsidR="00D50209" w:rsidRPr="001D0D65">
        <w:rPr>
          <w:rFonts w:ascii="Times New Roman" w:hAnsi="Times New Roman"/>
          <w:sz w:val="28"/>
          <w:szCs w:val="28"/>
        </w:rPr>
        <w:t>0.000 руб. (</w:t>
      </w:r>
      <w:r w:rsidR="000229A8" w:rsidRPr="001D0D65">
        <w:rPr>
          <w:rFonts w:ascii="Times New Roman" w:hAnsi="Times New Roman"/>
          <w:sz w:val="28"/>
          <w:szCs w:val="28"/>
        </w:rPr>
        <w:t>пятьдесят</w:t>
      </w:r>
      <w:r w:rsidR="00D50209" w:rsidRPr="001D0D65">
        <w:rPr>
          <w:rFonts w:ascii="Times New Roman" w:hAnsi="Times New Roman"/>
          <w:sz w:val="28"/>
          <w:szCs w:val="28"/>
        </w:rPr>
        <w:t xml:space="preserve"> тысяч рублей);</w:t>
      </w:r>
    </w:p>
    <w:p w:rsidR="000229A8" w:rsidRPr="001D0D65" w:rsidRDefault="000229A8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134B" w:rsidRPr="001D0D65" w:rsidRDefault="00F45E9A" w:rsidP="001D0D65">
      <w:pPr>
        <w:spacing w:line="36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>7</w:t>
      </w:r>
      <w:r w:rsidR="006D648F" w:rsidRPr="001D0D65">
        <w:rPr>
          <w:rFonts w:ascii="Times New Roman" w:hAnsi="Times New Roman"/>
          <w:b/>
          <w:sz w:val="28"/>
          <w:szCs w:val="28"/>
        </w:rPr>
        <w:t xml:space="preserve">. </w:t>
      </w:r>
      <w:r w:rsidR="00BE134B" w:rsidRPr="001D0D65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D50209" w:rsidRPr="001D0D65">
        <w:rPr>
          <w:rFonts w:ascii="Times New Roman" w:hAnsi="Times New Roman"/>
          <w:b/>
          <w:sz w:val="28"/>
          <w:szCs w:val="28"/>
        </w:rPr>
        <w:t>Заявок</w:t>
      </w:r>
    </w:p>
    <w:p w:rsidR="00D50209" w:rsidRPr="001D0D65" w:rsidRDefault="00F45E9A" w:rsidP="001D0D65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7</w:t>
      </w:r>
      <w:r w:rsidR="00BE134B" w:rsidRPr="001D0D65">
        <w:rPr>
          <w:rFonts w:ascii="Times New Roman" w:hAnsi="Times New Roman"/>
          <w:sz w:val="28"/>
          <w:szCs w:val="28"/>
        </w:rPr>
        <w:t xml:space="preserve">.1. При определении </w:t>
      </w:r>
      <w:r w:rsidR="00D50209" w:rsidRPr="001D0D65">
        <w:rPr>
          <w:rFonts w:ascii="Times New Roman" w:hAnsi="Times New Roman"/>
          <w:sz w:val="28"/>
          <w:szCs w:val="28"/>
        </w:rPr>
        <w:t xml:space="preserve">Победителя, </w:t>
      </w:r>
      <w:r w:rsidR="00BE134B" w:rsidRPr="001D0D65">
        <w:rPr>
          <w:rFonts w:ascii="Times New Roman" w:hAnsi="Times New Roman"/>
          <w:sz w:val="28"/>
          <w:szCs w:val="28"/>
        </w:rPr>
        <w:t xml:space="preserve">жюри </w:t>
      </w:r>
      <w:r w:rsidR="00D50209" w:rsidRPr="001D0D65">
        <w:rPr>
          <w:rFonts w:ascii="Times New Roman" w:hAnsi="Times New Roman"/>
          <w:sz w:val="28"/>
          <w:szCs w:val="28"/>
        </w:rPr>
        <w:t xml:space="preserve">Премии </w:t>
      </w:r>
      <w:r w:rsidR="00BE134B" w:rsidRPr="001D0D65">
        <w:rPr>
          <w:rFonts w:ascii="Times New Roman" w:hAnsi="Times New Roman"/>
          <w:sz w:val="28"/>
          <w:szCs w:val="28"/>
        </w:rPr>
        <w:t>руководствуется следующими критериями</w:t>
      </w:r>
      <w:r w:rsidR="00D50209" w:rsidRPr="001D0D65">
        <w:rPr>
          <w:rFonts w:ascii="Times New Roman" w:hAnsi="Times New Roman"/>
          <w:sz w:val="28"/>
          <w:szCs w:val="28"/>
        </w:rPr>
        <w:t xml:space="preserve"> (подробнее о каждом критерии в П</w:t>
      </w:r>
      <w:r w:rsidR="003C5E40" w:rsidRPr="001D0D65">
        <w:rPr>
          <w:rFonts w:ascii="Times New Roman" w:hAnsi="Times New Roman"/>
          <w:sz w:val="28"/>
          <w:szCs w:val="28"/>
        </w:rPr>
        <w:t>ри</w:t>
      </w:r>
      <w:r w:rsidR="00D50209" w:rsidRPr="001D0D65">
        <w:rPr>
          <w:rFonts w:ascii="Times New Roman" w:hAnsi="Times New Roman"/>
          <w:sz w:val="28"/>
          <w:szCs w:val="28"/>
        </w:rPr>
        <w:t>ложении№2)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4799"/>
      </w:tblGrid>
      <w:tr w:rsidR="00CE54E5" w:rsidRPr="001D0D65" w:rsidTr="00953A1F">
        <w:tc>
          <w:tcPr>
            <w:tcW w:w="4914" w:type="dxa"/>
            <w:shd w:val="clear" w:color="auto" w:fill="auto"/>
          </w:tcPr>
          <w:p w:rsidR="003B2A58" w:rsidRPr="001D0D65" w:rsidRDefault="003B2A58" w:rsidP="001D0D6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b/>
                <w:sz w:val="28"/>
                <w:szCs w:val="28"/>
              </w:rPr>
              <w:t>ТРАДИЦИЯ</w:t>
            </w:r>
          </w:p>
          <w:p w:rsidR="003B2A58" w:rsidRPr="001D0D65" w:rsidRDefault="003B2A58" w:rsidP="001D0D65">
            <w:pPr>
              <w:pStyle w:val="a9"/>
              <w:numPr>
                <w:ilvl w:val="0"/>
                <w:numId w:val="10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преемственность, эволюционное развитие отечественного литературного процесса</w:t>
            </w:r>
          </w:p>
          <w:p w:rsidR="003B2A58" w:rsidRPr="001D0D65" w:rsidRDefault="003B2A58" w:rsidP="001D0D65">
            <w:pPr>
              <w:pStyle w:val="a9"/>
              <w:numPr>
                <w:ilvl w:val="0"/>
                <w:numId w:val="10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наставничество как способ передачи опыта и приобщения к традиции</w:t>
            </w:r>
          </w:p>
          <w:p w:rsidR="003B2A58" w:rsidRPr="001D0D65" w:rsidRDefault="003B2A58" w:rsidP="001D0D65">
            <w:pPr>
              <w:pStyle w:val="a9"/>
              <w:numPr>
                <w:ilvl w:val="0"/>
                <w:numId w:val="10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 xml:space="preserve">стремление развивать </w:t>
            </w: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>многонациональную общероссийскую культуру через укрепление связей между регионами, изучение литературы народов России</w:t>
            </w:r>
          </w:p>
          <w:p w:rsidR="003B2A58" w:rsidRPr="001D0D65" w:rsidRDefault="003B2A58" w:rsidP="001D0D65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A1F" w:rsidRPr="001D0D65" w:rsidRDefault="00953A1F" w:rsidP="001D0D6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b/>
                <w:sz w:val="28"/>
                <w:szCs w:val="28"/>
              </w:rPr>
              <w:t>ДУХОВНОСТЬ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13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создание смыслов и концентрация идеального представления о том, каким должен быть человек и наше общество в целом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13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созидательная деятельность на благо окружающих людей и всей страны в целом, просветительская деятельность</w:t>
            </w:r>
          </w:p>
          <w:p w:rsidR="00877D23" w:rsidRPr="001D0D65" w:rsidRDefault="00953A1F" w:rsidP="001D0D65">
            <w:pPr>
              <w:pStyle w:val="a9"/>
              <w:numPr>
                <w:ilvl w:val="0"/>
                <w:numId w:val="13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неравнодушие как способность сопереживать и помогать другому</w:t>
            </w:r>
          </w:p>
        </w:tc>
        <w:tc>
          <w:tcPr>
            <w:tcW w:w="4799" w:type="dxa"/>
            <w:shd w:val="clear" w:color="auto" w:fill="auto"/>
          </w:tcPr>
          <w:p w:rsidR="00CE54E5" w:rsidRPr="001D0D65" w:rsidRDefault="00CE54E5" w:rsidP="001D0D6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 –</w:t>
            </w:r>
            <w:r w:rsidR="00953A1F" w:rsidRPr="001D0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CB6" w:rsidRPr="001D0D65">
              <w:rPr>
                <w:rFonts w:ascii="Times New Roman" w:hAnsi="Times New Roman"/>
                <w:sz w:val="28"/>
                <w:szCs w:val="28"/>
              </w:rPr>
              <w:t>30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CE54E5" w:rsidRPr="001D0D65" w:rsidTr="00953A1F">
        <w:tc>
          <w:tcPr>
            <w:tcW w:w="4914" w:type="dxa"/>
            <w:shd w:val="clear" w:color="auto" w:fill="auto"/>
          </w:tcPr>
          <w:p w:rsidR="00CE54E5" w:rsidRPr="001D0D65" w:rsidRDefault="00D50209" w:rsidP="001D0D6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ТВОРЧЕСТВО</w:t>
            </w:r>
          </w:p>
          <w:p w:rsidR="00341E19" w:rsidRPr="001D0D65" w:rsidRDefault="00341E19" w:rsidP="001D0D65">
            <w:pPr>
              <w:pStyle w:val="a9"/>
              <w:numPr>
                <w:ilvl w:val="0"/>
                <w:numId w:val="5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активная творческая деятельность членов сообщества</w:t>
            </w:r>
          </w:p>
          <w:p w:rsidR="00341E19" w:rsidRPr="001D0D65" w:rsidRDefault="00341E19" w:rsidP="001D0D65">
            <w:pPr>
              <w:pStyle w:val="a9"/>
              <w:numPr>
                <w:ilvl w:val="0"/>
                <w:numId w:val="5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создание внутри сообщества условий для полноценной реализации личности: в литературной, организационной и иных видах деятельности</w:t>
            </w:r>
          </w:p>
          <w:p w:rsidR="00341E19" w:rsidRPr="001D0D65" w:rsidRDefault="00341E19" w:rsidP="001D0D65">
            <w:pPr>
              <w:pStyle w:val="a9"/>
              <w:numPr>
                <w:ilvl w:val="0"/>
                <w:numId w:val="5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 xml:space="preserve">новаторский подход к организационным задачам, творческий поиск, умение найти неочевидные </w:t>
            </w: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>решения проблем</w:t>
            </w:r>
          </w:p>
          <w:p w:rsidR="00953A1F" w:rsidRPr="001D0D65" w:rsidRDefault="00953A1F" w:rsidP="001D0D6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b/>
                <w:sz w:val="28"/>
                <w:szCs w:val="28"/>
              </w:rPr>
              <w:t>ПРОФЕССИОНАЛИЗМ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9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высокий творческий профессионализм членов сообщества, умение создавать художественные произведения, обладающие самобытностью и высоким художественным уровнем.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9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постоянный творческий и личностный рост</w:t>
            </w:r>
          </w:p>
          <w:p w:rsidR="00953A1F" w:rsidRPr="001D0D65" w:rsidRDefault="00953A1F" w:rsidP="001D0D6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высокие профессиональные компетенции руководителя и команды, позволяющие привлекать ресурсы и реализовывать проекты</w:t>
            </w:r>
          </w:p>
        </w:tc>
        <w:tc>
          <w:tcPr>
            <w:tcW w:w="4799" w:type="dxa"/>
            <w:shd w:val="clear" w:color="auto" w:fill="auto"/>
          </w:tcPr>
          <w:p w:rsidR="00CE54E5" w:rsidRPr="001D0D65" w:rsidRDefault="00CE54E5" w:rsidP="001D0D6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>0 –</w:t>
            </w:r>
            <w:r w:rsidR="00953A1F" w:rsidRPr="001D0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CB6" w:rsidRPr="001D0D65">
              <w:rPr>
                <w:rFonts w:ascii="Times New Roman" w:hAnsi="Times New Roman"/>
                <w:sz w:val="28"/>
                <w:szCs w:val="28"/>
              </w:rPr>
              <w:t>35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CE54E5" w:rsidRPr="001D0D65" w:rsidTr="00953A1F">
        <w:tc>
          <w:tcPr>
            <w:tcW w:w="4914" w:type="dxa"/>
            <w:shd w:val="clear" w:color="auto" w:fill="auto"/>
          </w:tcPr>
          <w:p w:rsidR="00953A1F" w:rsidRPr="001D0D65" w:rsidRDefault="00953A1F" w:rsidP="001D0D65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ОТКРЫТОСТЬ 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4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взаимодействие с любыми целевыми аудиториями, которые потенциально могут стать читателям современной и классической литературы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4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вера в то, что достижение наших целей невозможно без притока свежих идей и сил, выхода в новые пространства и расширения аудитории</w:t>
            </w:r>
          </w:p>
          <w:p w:rsidR="00953A1F" w:rsidRPr="001D0D65" w:rsidRDefault="00953A1F" w:rsidP="001D0D6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открытый диалог мнений как внутри сообщества, так и в отношениях с другими сообществами</w:t>
            </w:r>
            <w:r w:rsidRPr="001D0D65">
              <w:rPr>
                <w:rFonts w:ascii="Times New Roman" w:hAnsi="Times New Roman"/>
                <w:sz w:val="28"/>
                <w:szCs w:val="28"/>
              </w:rPr>
              <w:br/>
            </w:r>
            <w:r w:rsidRPr="001D0D65">
              <w:rPr>
                <w:rFonts w:ascii="Times New Roman" w:hAnsi="Times New Roman"/>
                <w:sz w:val="28"/>
                <w:szCs w:val="28"/>
              </w:rPr>
              <w:br/>
            </w:r>
            <w:r w:rsidRPr="001D0D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ЕДИНСТВО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12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стремление к взаимодействию для достижения общих целей и созданию единого литературного процесса в России</w:t>
            </w:r>
            <w:r w:rsidRPr="001D0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53A1F" w:rsidRPr="001D0D65" w:rsidRDefault="00953A1F" w:rsidP="001D0D65">
            <w:pPr>
              <w:pStyle w:val="a9"/>
              <w:numPr>
                <w:ilvl w:val="0"/>
                <w:numId w:val="12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обмен опытом, знаниями, ресурсами и усиление потенциала друг друга</w:t>
            </w:r>
          </w:p>
          <w:p w:rsidR="00EA7432" w:rsidRPr="001D0D65" w:rsidRDefault="00953A1F" w:rsidP="001D0D65">
            <w:pPr>
              <w:pStyle w:val="a9"/>
              <w:numPr>
                <w:ilvl w:val="0"/>
                <w:numId w:val="4"/>
              </w:numPr>
              <w:spacing w:line="360" w:lineRule="auto"/>
              <w:ind w:left="0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укрепление связей между разными поколениями писателей и читателей</w:t>
            </w:r>
          </w:p>
        </w:tc>
        <w:tc>
          <w:tcPr>
            <w:tcW w:w="4799" w:type="dxa"/>
            <w:shd w:val="clear" w:color="auto" w:fill="auto"/>
          </w:tcPr>
          <w:p w:rsidR="00CE54E5" w:rsidRPr="001D0D65" w:rsidRDefault="00CE54E5" w:rsidP="001D0D6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 – </w:t>
            </w:r>
            <w:r w:rsidR="006A6CB6" w:rsidRPr="001D0D65">
              <w:rPr>
                <w:rFonts w:ascii="Times New Roman" w:hAnsi="Times New Roman"/>
                <w:sz w:val="28"/>
                <w:szCs w:val="28"/>
              </w:rPr>
              <w:t>35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D50209" w:rsidRPr="001D0D65" w:rsidTr="00953A1F">
        <w:tc>
          <w:tcPr>
            <w:tcW w:w="4914" w:type="dxa"/>
            <w:shd w:val="clear" w:color="auto" w:fill="auto"/>
          </w:tcPr>
          <w:p w:rsidR="00D50209" w:rsidRPr="001D0D65" w:rsidRDefault="00D50209" w:rsidP="001D0D65">
            <w:pPr>
              <w:spacing w:line="360" w:lineRule="auto"/>
              <w:ind w:lef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Общая максимальная оценка</w:t>
            </w:r>
            <w:bookmarkStart w:id="0" w:name="_GoBack"/>
            <w:bookmarkEnd w:id="0"/>
          </w:p>
        </w:tc>
        <w:tc>
          <w:tcPr>
            <w:tcW w:w="4799" w:type="dxa"/>
            <w:shd w:val="clear" w:color="auto" w:fill="auto"/>
          </w:tcPr>
          <w:p w:rsidR="00D50209" w:rsidRPr="001D0D65" w:rsidRDefault="001D0D65" w:rsidP="001D0D6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50209" w:rsidRPr="001D0D65">
              <w:rPr>
                <w:rFonts w:ascii="Times New Roman" w:hAnsi="Times New Roman"/>
                <w:sz w:val="28"/>
                <w:szCs w:val="28"/>
              </w:rPr>
              <w:t>0 баллов.</w:t>
            </w:r>
          </w:p>
        </w:tc>
      </w:tr>
    </w:tbl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2DC1" w:rsidRPr="001D0D65" w:rsidRDefault="00E82DC1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2DC1" w:rsidRPr="001D0D65" w:rsidRDefault="00E82DC1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2DC1" w:rsidRPr="001D0D65" w:rsidRDefault="00E82DC1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2DC1" w:rsidRPr="001D0D65" w:rsidRDefault="00E82DC1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2DC1" w:rsidRPr="001D0D65" w:rsidRDefault="00E82DC1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0D65" w:rsidRDefault="001D0D65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0D65" w:rsidRDefault="001D0D65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61E7E" w:rsidRPr="001D0D65" w:rsidRDefault="00861E7E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62225" w:rsidRPr="001D0D65">
        <w:rPr>
          <w:rFonts w:ascii="Times New Roman" w:hAnsi="Times New Roman"/>
          <w:sz w:val="28"/>
          <w:szCs w:val="28"/>
        </w:rPr>
        <w:t>1</w:t>
      </w:r>
    </w:p>
    <w:p w:rsidR="00D50209" w:rsidRPr="001D0D65" w:rsidRDefault="00861E7E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к </w:t>
      </w:r>
      <w:r w:rsidR="00D50209" w:rsidRPr="001D0D65">
        <w:rPr>
          <w:rFonts w:ascii="Times New Roman" w:hAnsi="Times New Roman"/>
          <w:sz w:val="28"/>
          <w:szCs w:val="28"/>
        </w:rPr>
        <w:t>П</w:t>
      </w:r>
      <w:r w:rsidRPr="001D0D65">
        <w:rPr>
          <w:rFonts w:ascii="Times New Roman" w:hAnsi="Times New Roman"/>
          <w:sz w:val="28"/>
          <w:szCs w:val="28"/>
        </w:rPr>
        <w:t>оложению о</w:t>
      </w:r>
      <w:r w:rsidR="00D50209" w:rsidRPr="001D0D65">
        <w:rPr>
          <w:rFonts w:ascii="Times New Roman" w:hAnsi="Times New Roman"/>
          <w:sz w:val="28"/>
          <w:szCs w:val="28"/>
        </w:rPr>
        <w:t xml:space="preserve"> молодежной </w:t>
      </w:r>
    </w:p>
    <w:p w:rsidR="00861E7E" w:rsidRPr="001D0D65" w:rsidRDefault="00D50209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Премии «Слово»</w:t>
      </w:r>
    </w:p>
    <w:p w:rsidR="00861E7E" w:rsidRPr="001D0D65" w:rsidRDefault="00861E7E" w:rsidP="001D0D65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ЗАЯВКА – АНКЕТА</w:t>
      </w:r>
    </w:p>
    <w:p w:rsidR="00861E7E" w:rsidRPr="001D0D65" w:rsidRDefault="00861E7E" w:rsidP="001D0D6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FF200A" w:rsidRPr="001D0D65" w:rsidTr="00FF200A">
        <w:tc>
          <w:tcPr>
            <w:tcW w:w="3794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Фамилия: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00A" w:rsidRPr="001D0D65" w:rsidTr="00FF200A">
        <w:tc>
          <w:tcPr>
            <w:tcW w:w="3794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Имя: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00A" w:rsidRPr="001D0D65" w:rsidTr="00FF200A">
        <w:tc>
          <w:tcPr>
            <w:tcW w:w="3794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Отчество:</w:t>
            </w:r>
          </w:p>
        </w:tc>
        <w:tc>
          <w:tcPr>
            <w:tcW w:w="5812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00A" w:rsidRPr="001D0D65" w:rsidTr="00FF200A">
        <w:tc>
          <w:tcPr>
            <w:tcW w:w="3794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5812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40" w:rsidRPr="001D0D65" w:rsidTr="00FF200A">
        <w:tc>
          <w:tcPr>
            <w:tcW w:w="3794" w:type="dxa"/>
            <w:shd w:val="clear" w:color="auto" w:fill="auto"/>
          </w:tcPr>
          <w:p w:rsidR="003C5E40" w:rsidRPr="001D0D65" w:rsidRDefault="003C5E40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Адрес электронной почты (e-mail):</w:t>
            </w:r>
            <w:r w:rsidRPr="001D0D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3C5E40" w:rsidRPr="001D0D65" w:rsidRDefault="003C5E40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63" w:rsidRPr="001D0D65" w:rsidTr="00FF200A">
        <w:tc>
          <w:tcPr>
            <w:tcW w:w="3794" w:type="dxa"/>
            <w:shd w:val="clear" w:color="auto" w:fill="auto"/>
          </w:tcPr>
          <w:p w:rsidR="001E0063" w:rsidRPr="001D0D65" w:rsidRDefault="001E0063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5812" w:type="dxa"/>
            <w:shd w:val="clear" w:color="auto" w:fill="auto"/>
          </w:tcPr>
          <w:p w:rsidR="001E0063" w:rsidRPr="001D0D65" w:rsidRDefault="001E0063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063" w:rsidRPr="001D0D65" w:rsidTr="00FF200A">
        <w:tc>
          <w:tcPr>
            <w:tcW w:w="3794" w:type="dxa"/>
            <w:shd w:val="clear" w:color="auto" w:fill="auto"/>
          </w:tcPr>
          <w:p w:rsidR="001E0063" w:rsidRPr="001D0D65" w:rsidRDefault="001E0063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Профиль в вк и тг (при наличии):</w:t>
            </w:r>
          </w:p>
        </w:tc>
        <w:tc>
          <w:tcPr>
            <w:tcW w:w="5812" w:type="dxa"/>
            <w:shd w:val="clear" w:color="auto" w:fill="auto"/>
          </w:tcPr>
          <w:p w:rsidR="001E0063" w:rsidRPr="001D0D65" w:rsidRDefault="001E0063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40" w:rsidRPr="001D0D65" w:rsidTr="00FF200A">
        <w:tc>
          <w:tcPr>
            <w:tcW w:w="3794" w:type="dxa"/>
            <w:shd w:val="clear" w:color="auto" w:fill="auto"/>
          </w:tcPr>
          <w:p w:rsidR="003C5E40" w:rsidRPr="001D0D65" w:rsidRDefault="000229A8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Регион</w:t>
            </w:r>
            <w:r w:rsidR="003C5E40" w:rsidRPr="001D0D6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3C5E40" w:rsidRPr="001D0D65" w:rsidRDefault="003C5E40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00A" w:rsidRPr="001D0D65" w:rsidTr="00FF200A">
        <w:tc>
          <w:tcPr>
            <w:tcW w:w="3794" w:type="dxa"/>
            <w:shd w:val="clear" w:color="auto" w:fill="auto"/>
          </w:tcPr>
          <w:p w:rsidR="00FF200A" w:rsidRPr="001D0D65" w:rsidRDefault="000229A8" w:rsidP="001D0D65">
            <w:pPr>
              <w:spacing w:line="360" w:lineRule="auto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0D65">
              <w:rPr>
                <w:rFonts w:ascii="Times New Roman" w:hAnsi="Times New Roman"/>
                <w:sz w:val="28"/>
                <w:szCs w:val="28"/>
              </w:rPr>
              <w:t>Основные члены команды регионального СМЛ СПР (перечислить):</w:t>
            </w:r>
          </w:p>
        </w:tc>
        <w:tc>
          <w:tcPr>
            <w:tcW w:w="5812" w:type="dxa"/>
            <w:shd w:val="clear" w:color="auto" w:fill="auto"/>
          </w:tcPr>
          <w:p w:rsidR="00FF200A" w:rsidRPr="001D0D65" w:rsidRDefault="00FF200A" w:rsidP="001D0D65">
            <w:pPr>
              <w:spacing w:line="36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E7E" w:rsidRPr="001D0D65" w:rsidRDefault="00861E7E" w:rsidP="001D0D6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1E7E" w:rsidRPr="001D0D65" w:rsidRDefault="00861E7E" w:rsidP="001D0D6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Участник Конкурса</w:t>
      </w:r>
      <w:r w:rsidR="00BE4007" w:rsidRPr="001D0D65">
        <w:rPr>
          <w:rFonts w:ascii="Times New Roman" w:hAnsi="Times New Roman"/>
          <w:sz w:val="28"/>
          <w:szCs w:val="28"/>
        </w:rPr>
        <w:t xml:space="preserve"> по факту подачи заявки</w:t>
      </w:r>
      <w:r w:rsidRPr="001D0D65">
        <w:rPr>
          <w:rFonts w:ascii="Times New Roman" w:hAnsi="Times New Roman"/>
          <w:sz w:val="28"/>
          <w:szCs w:val="28"/>
        </w:rPr>
        <w:t xml:space="preserve"> выражает свое согласие на то, что его персональные данные будут обрабатываться Организатором Конкурса в соответствии с требованиями Федерального закона от 27.07.2006 г. № 152-ФЗ «О персональных данных», и гарантирует, что сведения о нем, представленные на Конкурс, являются достоверными.</w:t>
      </w:r>
    </w:p>
    <w:p w:rsidR="00861E7E" w:rsidRPr="001D0D65" w:rsidRDefault="00861E7E" w:rsidP="001D0D6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1E7E" w:rsidRPr="001D0D65" w:rsidRDefault="00861E7E" w:rsidP="001D0D6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61E7E" w:rsidRPr="001D0D65" w:rsidRDefault="00861E7E" w:rsidP="001D0D6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61E7E" w:rsidRPr="001D0D65" w:rsidRDefault="00861E7E" w:rsidP="001D0D6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ab/>
      </w:r>
    </w:p>
    <w:p w:rsidR="000229A8" w:rsidRPr="001D0D65" w:rsidRDefault="000229A8" w:rsidP="001D0D65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229A8" w:rsidRPr="001D0D65" w:rsidRDefault="000229A8" w:rsidP="001D0D65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50209" w:rsidRPr="001D0D65" w:rsidRDefault="00D50209" w:rsidP="001D0D65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 xml:space="preserve">к Положению о молодежной </w:t>
      </w: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Премии «Слово»</w:t>
      </w: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0063" w:rsidRPr="001D0D65" w:rsidRDefault="001E0063" w:rsidP="001D0D65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D0D65">
        <w:rPr>
          <w:rFonts w:ascii="Times New Roman" w:hAnsi="Times New Roman"/>
          <w:sz w:val="28"/>
          <w:szCs w:val="28"/>
        </w:rPr>
        <w:t>Для заполнения з</w:t>
      </w:r>
      <w:r w:rsidR="00D50209" w:rsidRPr="001D0D65">
        <w:rPr>
          <w:rFonts w:ascii="Times New Roman" w:hAnsi="Times New Roman"/>
          <w:sz w:val="28"/>
          <w:szCs w:val="28"/>
        </w:rPr>
        <w:t>аявк</w:t>
      </w:r>
      <w:r w:rsidRPr="001D0D65">
        <w:rPr>
          <w:rFonts w:ascii="Times New Roman" w:hAnsi="Times New Roman"/>
          <w:sz w:val="28"/>
          <w:szCs w:val="28"/>
        </w:rPr>
        <w:t>и необходимо ответить на следующие вопросы (по пунктам). Ответы на вопросы каждого пункта могут быть даны в свободной форме, развёрнутые ответы приветствуются.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1. </w:t>
      </w:r>
      <w:r w:rsidRPr="001D0D65">
        <w:rPr>
          <w:rStyle w:val="ae"/>
          <w:color w:val="000000"/>
          <w:sz w:val="28"/>
          <w:szCs w:val="28"/>
        </w:rPr>
        <w:t>Т</w:t>
      </w:r>
      <w:r>
        <w:rPr>
          <w:rStyle w:val="ae"/>
          <w:color w:val="000000"/>
          <w:sz w:val="28"/>
          <w:szCs w:val="28"/>
        </w:rPr>
        <w:t>РАДИЦИЯ и ДУХОВНОСТЬ</w:t>
      </w:r>
      <w:r w:rsidRPr="001D0D65">
        <w:rPr>
          <w:rStyle w:val="ae"/>
          <w:color w:val="000000"/>
          <w:sz w:val="28"/>
          <w:szCs w:val="28"/>
        </w:rPr>
        <w:t xml:space="preserve"> – всего 30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1.1 Работа СМЛ в рамках деятельности регионального отделения – всего 6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Участвуют ли члены СМЛ в мероприятиях регионального отделения Союза писателей России? Насколько часто? Приведите примеры таких мероприятий.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Привлекают ли СМЛ к своим проектам писателей старшего поколения (в качестве экспертов/соорганизаторов/консультантов)? Приведите примеры таких проектов.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Оказывается ли поддержка членами СМЛ писателей старшего поколения? Приведите примеры. 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1.2 Развитие и популяризация региональной литературной традиции – всего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b/>
          <w:bCs/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Участвует ли СМЛ в продвижении творчества писателей старшего поколения в регионе? Как именно? Есть ли в регионе «гении места» (крупные писатели, в том числе умершие). Участвует ли СМЛ в популяризации их творчества?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lastRenderedPageBreak/>
        <w:t>Выходили ли публикации, закрепляющие региональную литературную традицию (научные и популяризаторские статьи, методические пособия, сборники), выполненные членами СМЛ или при содействии членов СМЛ?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1.3 Работа по переводам с национальных языков – всего 5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Участвует ли отделение СМЛ в работе по взаимным переводам с языков народов России? Приведите ссылки на публикации (если есть).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Проводятся ли в регионе конкурсы в сфере перевода? Участвуют ли в них члены СМЛ?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Выходили ли в литературных изданиях СМЛ в регионе (если такие есть) публикации переводов авторов писавших на национальных языках народов РФ?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1.4 Просветительская деятельность, направленная на студентов/подростков/детей – всего 6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Проводит ли отделение СМЛ просветительские мероприятия среди школьников/студентов колледжей и вузов? Как часто? В каких форматах? Приведите конкретные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Существуют ли официальные соглашения о партнерстве у отделения СПР или СМЛ с вузами, колледжами, школами и прочими организациями, на базе которых проводятся просветительские мероприятия на регулярной основе?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Существуют ли методики и практики просветительской работы, которые можно было бы назвать собственными методиками и практиками членов СМЛ? Проходила ли апробация этих методик?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lastRenderedPageBreak/>
        <w:t>1.5 Проведение семейных литературных мероприятий – всего 3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опыт проведения литературных мероприятий, предполагающих возможность участия всей семьи (презентации книг для семейного чтения; творческие мастер-классы, ориентированные на детей и взрослых; развлекательные интерактивы для семейного отдыха и пр.)?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1.6 Проведение дискуссионных мероприятий, направленных на утверждение нравственных ценностей в литературе и жизни – 5 баллов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опыт участия или инициирования общественных дискуссий, конференций или других форм мероприятий по созданию смыслов и формированию представления, каким должно быть современное общество и человек в нём?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bCs/>
          <w:color w:val="000000"/>
          <w:sz w:val="28"/>
          <w:szCs w:val="28"/>
        </w:rPr>
        <w:t xml:space="preserve">Есть ли опубликованные материалы по итогам таких мероприятий </w:t>
      </w:r>
      <w:r w:rsidRPr="001D0D65">
        <w:rPr>
          <w:color w:val="000000"/>
          <w:sz w:val="28"/>
          <w:szCs w:val="28"/>
        </w:rPr>
        <w:t>тезисы круглых столов, аналитические статьи и пр.)?</w:t>
      </w:r>
    </w:p>
    <w:p w:rsidR="001D0D65" w:rsidRDefault="001D0D65" w:rsidP="001D0D6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D0D65" w:rsidRPr="001D0D65" w:rsidRDefault="001D0D65" w:rsidP="001D0D6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D0D6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ВОРЧЕСТВО и ПРОФЕССИОНАЛИЗМ</w:t>
      </w:r>
      <w:r w:rsidRPr="001D0D65">
        <w:rPr>
          <w:rFonts w:ascii="Times New Roman" w:hAnsi="Times New Roman"/>
          <w:b/>
          <w:sz w:val="28"/>
          <w:szCs w:val="28"/>
        </w:rPr>
        <w:t xml:space="preserve"> – всего 35 баллов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2.1 Публикационная активность участников СМЛ – 6 баллов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Каково количество авторских книг членов СМЛ, вышедших за 2024 г.? Укажите автора и название.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Каково количество авторских публикаций членов СМЛ в федеральные литературных изданиях за 2024 г.? Приведите ссылки на наиболее значимые публикации.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Каково количество авторских публикаций членов СМЛ в региональных литературных изданиях за 2024 г.? Приведите ссылки на наиболее значимые публикации.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lastRenderedPageBreak/>
        <w:t>Каково количество авторских публикаций членов СМЛ в коллективных сборниках за 2024 г.?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2.2 Наличие и качество ЛИТО –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Существуют ли молодёжные ЛИТО в регионе? Есть ли собственные методические наработки? Приведите примеры. Приведите список методической литературы, которым пользуется руководитель центрального молодёжного ЛИТО (если такое есть).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Участвовали ли книжные клубы/лито в конкурсе «Литосфера» в 2024 году?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2.3 Победа в творческих конкурсах/премиях  - 3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Побеждали ли члены СМЛ в федеральных творческих конкурсах/премиях?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Побеждали ли члены СМЛ в федеральных творческих конкурсах/премиях?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2.4 Критический отклик на творчество – 3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Выходили ли в 2024 году критические статьи о творчестве авторов СМЛ? Приведите ссылки.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Выходили ли в 2024 году критические статьи, написанные членами СМЛ? Приведите ссылки.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Выходили ли в 2024 году критические статьи на ресурсах регионального СМЛ (если такие есть)? Приведите ссылки.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lastRenderedPageBreak/>
        <w:t>2.5 Участие и организация образовательных мероприятий – 5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Проводились ли в регионе творческие семинары для молодых авторов на фестивалях или иных литературно-образовательных мероприятиях? Приведите примеры.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Участвовали ли члены или руководитель СМЛ в федеральных или региональных образовательных мероприятиях в качестве участников/наставников?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2.6 Вступление в Союз писателей России – 3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Количество членов СМЛ/писателей до 35 лет, вступивших в СПР за последний год.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2.7 Проектная деятельность – 7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Какие проекты были реализованы СМЛ за 2024 год?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Подавали ли вы заявку на грантовые конкурсы (от региональной писательской организации, от молодёжной организации, от дружественных организаций)? Укажите количество поддержанных и не поддержанных инициатив, название грантовых конкурсов, на которые были поданы заявки.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Укажите объём привлеченных ресурсов на реализацию проектов СМЛ и СПР (с детализацией: гранты, субсидии, спонсорская поддержка, собственные средства).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2.8 Инновационный подход (в продвижении, организаторской деятельности, методической работе) – 4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Считаете ли вы, что ваша команда применяет инновационные подходы к организаторской деятельности? (новые форматы взаимодействия с </w:t>
      </w:r>
      <w:r w:rsidRPr="001D0D65">
        <w:rPr>
          <w:color w:val="000000"/>
          <w:sz w:val="28"/>
          <w:szCs w:val="28"/>
        </w:rPr>
        <w:lastRenderedPageBreak/>
        <w:t>читателем, новые форматы проведения мероприятий, методические и иные наработки) Приведите примеры такие подходов и инновационных наработок.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Перенимали ли вы опыт/инновационные наработки других региональных отделений СМЛ?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инновационные наработки вашего СМЛ, которые вы считаете важным тиражировать в других региональных СМЛ? Опишите. Готовы ли вы представить их на программе  для организаторов в мае 2025 года?</w:t>
      </w:r>
    </w:p>
    <w:p w:rsidR="001D0D65" w:rsidRDefault="001D0D65" w:rsidP="001D0D6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D0D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ОТКРЫТОСТЬ и ЕДИНСТВО – всего 35 баллов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Style w:val="ae"/>
          <w:rFonts w:ascii="Times New Roman" w:hAnsi="Times New Roman"/>
          <w:color w:val="000000"/>
          <w:sz w:val="28"/>
          <w:szCs w:val="28"/>
        </w:rPr>
      </w:pPr>
      <w:r w:rsidRPr="001D0D65">
        <w:rPr>
          <w:rStyle w:val="ae"/>
          <w:rFonts w:ascii="Times New Roman" w:hAnsi="Times New Roman"/>
          <w:color w:val="000000"/>
          <w:sz w:val="28"/>
          <w:szCs w:val="28"/>
        </w:rPr>
        <w:t>3.1 Медийность (работа СМИ) – 4 баллов</w:t>
      </w:r>
    </w:p>
    <w:p w:rsidR="001D0D65" w:rsidRP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D0D65">
        <w:rPr>
          <w:rFonts w:ascii="Times New Roman" w:hAnsi="Times New Roman"/>
          <w:color w:val="000000"/>
          <w:sz w:val="28"/>
          <w:szCs w:val="28"/>
        </w:rPr>
        <w:t>Освещаются ли мероприятия СМЛ в СМИ? Приведите ссылки на наиболее яркие публикации за 2024 год.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Выходили ли у членов СМЛ публикации экспертного и/или организаторского характера в СМИ? (не творчество) Приведите ссылки на наиболее значительные.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3.2 Своя публикационная площадка – 6 баллов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Есть ли у регионального СМЛ сайт или паблик в социальных сетях? Сколько у него подписчиков? Прикрепите ссылку.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Реализуются ли медиа-проекты по привлечению читателей (видео/аудио-продукты)? Если есть, опишите их и прикрепите ссылки.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у регионального СМЛ свое бумажное или электронное издание? Опишите его кратко, прикрепите ссылку (если есть).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lastRenderedPageBreak/>
        <w:t>3.3 Фестиваль или иное крупное мероприятие, ориентированное на читателей –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в регионе большой ежегодный литературный фестиваль, ориентированный на читателей и/или молодых писателей из других регионов? Опишите его. Проводится ли он силами местного СМЛ? Привлекаются ли члены СМЛ к его организации? Участвуют ли в качестве выступающих/экспертов?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3.4 Организация регулярных открытых творческих мероприятий –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Сколько очных творческих мероприятий проведено СМЛ за 2024 год? Оцените общее количество зрителей?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Укажите ссылки на отзывы/примеры обратной связи. Есть ли в регионе сообщество зрителей, интересующихся литературой и регулярно посещающих очные мероприятия СМЛ? Оцените численность этого сообщества.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3.5 Взаимодействие с другими культурными сообществами и партнерами, региональными и федеральными органами власти в области культуры – 6 баллов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Привлекаются ли к деятельности СМЛ организации-партнеры (НКО, благотворительные фонды и иные некоммерческие организации культурной направленности)? Назовите ключевых партнёров в регионе. Проводятся ли совместные проекты и мероприятия с другими культурными сообществами (союзами художников, музыкантов, театральных деятелей и т.д.), где СМЛ выступает инициатором или со-организатором? Приведите примеры.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1D0D65">
        <w:rPr>
          <w:rFonts w:ascii="Times New Roman" w:eastAsia="Times New Roman" w:hAnsi="Times New Roman"/>
          <w:color w:val="000000"/>
          <w:sz w:val="28"/>
          <w:szCs w:val="28"/>
        </w:rPr>
        <w:t xml:space="preserve">Выстроены ли отношения с властью (например, департаментом по делам молодежи региона; департаментом культуры региона; другими </w:t>
      </w:r>
      <w:r w:rsidRPr="001D0D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региональным министерствами, молодежными движениями, фондами и т.д.)? Приведите примеры.</w:t>
      </w:r>
    </w:p>
    <w:p w:rsidR="001D0D65" w:rsidRP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1D0D65">
        <w:rPr>
          <w:rFonts w:ascii="Times New Roman" w:eastAsia="Times New Roman" w:hAnsi="Times New Roman"/>
          <w:color w:val="000000"/>
          <w:sz w:val="28"/>
          <w:szCs w:val="28"/>
        </w:rPr>
        <w:t xml:space="preserve">Есть ли примеры долгосрочного сотрудничества? Заключены ли двухсторонние договора между партнерами и региональным СПР или СМЛ? 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Style w:val="ae"/>
          <w:rFonts w:ascii="Times New Roman" w:hAnsi="Times New Roman"/>
          <w:color w:val="000000"/>
          <w:sz w:val="28"/>
          <w:szCs w:val="28"/>
        </w:rPr>
      </w:pPr>
      <w:r w:rsidRPr="001D0D65">
        <w:rPr>
          <w:rStyle w:val="ae"/>
          <w:rFonts w:ascii="Times New Roman" w:hAnsi="Times New Roman"/>
          <w:color w:val="000000"/>
          <w:sz w:val="28"/>
          <w:szCs w:val="28"/>
        </w:rPr>
        <w:t>3.6 Межрегиональное сотрудничество – 3 балла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D0D65">
        <w:rPr>
          <w:rFonts w:ascii="Times New Roman" w:hAnsi="Times New Roman"/>
          <w:color w:val="000000"/>
          <w:sz w:val="28"/>
          <w:szCs w:val="28"/>
        </w:rPr>
        <w:t>Есть ли примеры совместных творческих проектов/ выступлений с другими региональными СМЛ?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D0D65">
        <w:rPr>
          <w:rFonts w:ascii="Times New Roman" w:hAnsi="Times New Roman"/>
          <w:color w:val="000000"/>
          <w:sz w:val="28"/>
          <w:szCs w:val="28"/>
        </w:rPr>
        <w:t>Есть ли примеры совместных образовательных мероприятий с другими региональными СМЛ, включая совместные обсуждения ЛИТО и редакционно-издательскую деятельность?</w:t>
      </w:r>
    </w:p>
    <w:p w:rsid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0D65" w:rsidRPr="001D0D65" w:rsidRDefault="001D0D65" w:rsidP="001D0D6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1D0D65">
        <w:rPr>
          <w:rFonts w:ascii="Times New Roman" w:hAnsi="Times New Roman"/>
          <w:color w:val="000000"/>
          <w:sz w:val="28"/>
          <w:szCs w:val="28"/>
        </w:rPr>
        <w:t>Есть ли примеры ваших региональных инициатив, которые распространились на всю сеть региональных СМЛ (общие флешмобы, медиа-проекты, серия мероприятий в уникальном формате)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t>3.7 Новые члены сообщества СМЛ –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Сколько новых авторов попало в орбиту СМЛ в 2024 году? Есть ли в регионе талантливые молодые авторы, которые пока не вовлечены в деятельность СМЛ? Почему? Проводит ли региональное отделение СМЛ мероприятия, направленные на вовлечение таких авторов в свою деятельность?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Есть ли в регионе значимые субъекты организации литературы (творческие объединения, фестивали, ЛИТО), не входящие в орбиту СМЛ/СПР? Как происходит взаимодействие с ними? Проводит ли региональное отделение СМЛ мероприятия, направленные на вовлечение таких субъектов в свою деятельность?</w:t>
      </w:r>
    </w:p>
    <w:p w:rsidR="001D0D65" w:rsidRDefault="001D0D65" w:rsidP="001D0D65">
      <w:pPr>
        <w:pStyle w:val="ad"/>
        <w:spacing w:line="360" w:lineRule="auto"/>
        <w:contextualSpacing/>
        <w:rPr>
          <w:rStyle w:val="ae"/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rStyle w:val="ae"/>
          <w:color w:val="000000"/>
          <w:sz w:val="28"/>
          <w:szCs w:val="28"/>
        </w:rPr>
        <w:lastRenderedPageBreak/>
        <w:t>3.8 Наличие разветвленной сети активистов и одновременно сплоченного регионального сообщества – 4 балла</w:t>
      </w: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Насколько разветвлённая сеть у СМЛ в регионе? Укажите количество ячеек и/или ЛИТО (и их краткое описание) в городах, не являющихся областными центрами.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 xml:space="preserve">Проводятся ли регулярные мероприятия за пределами областного центра? Опишите несколько (не более 3) таких мероприятий. </w:t>
      </w:r>
    </w:p>
    <w:p w:rsid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</w:p>
    <w:p w:rsidR="001D0D65" w:rsidRPr="001D0D65" w:rsidRDefault="001D0D65" w:rsidP="001D0D65">
      <w:pPr>
        <w:pStyle w:val="ad"/>
        <w:spacing w:line="360" w:lineRule="auto"/>
        <w:contextualSpacing/>
        <w:rPr>
          <w:color w:val="000000"/>
          <w:sz w:val="28"/>
          <w:szCs w:val="28"/>
        </w:rPr>
      </w:pPr>
      <w:r w:rsidRPr="001D0D65">
        <w:rPr>
          <w:color w:val="000000"/>
          <w:sz w:val="28"/>
          <w:szCs w:val="28"/>
        </w:rPr>
        <w:t>Проводятся ли корпоративные и командообразующие мероприятия, помогающие региональному СМЛ осмыслить себя как сообщество (событийные мероприятия, совместный отдых, региональные конференции и мероприятия</w:t>
      </w:r>
      <w:r>
        <w:rPr>
          <w:color w:val="000000"/>
          <w:sz w:val="28"/>
          <w:szCs w:val="28"/>
        </w:rPr>
        <w:t>).</w:t>
      </w:r>
    </w:p>
    <w:p w:rsidR="00F52FA3" w:rsidRPr="001D0D65" w:rsidRDefault="00F52FA3" w:rsidP="001D0D65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50209" w:rsidRPr="001D0D65" w:rsidRDefault="00D50209" w:rsidP="001D0D65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D0D65">
        <w:rPr>
          <w:rFonts w:ascii="Times New Roman" w:hAnsi="Times New Roman"/>
          <w:b/>
          <w:sz w:val="28"/>
          <w:szCs w:val="28"/>
        </w:rPr>
        <w:t xml:space="preserve">Заявка подписывается и отправляется руководителем </w:t>
      </w:r>
      <w:r w:rsidR="001E0063" w:rsidRPr="001D0D65"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Pr="001D0D65">
        <w:rPr>
          <w:rFonts w:ascii="Times New Roman" w:hAnsi="Times New Roman"/>
          <w:b/>
          <w:sz w:val="28"/>
          <w:szCs w:val="28"/>
        </w:rPr>
        <w:t xml:space="preserve">СМЛ </w:t>
      </w:r>
      <w:r w:rsidR="001E0063" w:rsidRPr="001D0D65">
        <w:rPr>
          <w:rFonts w:ascii="Times New Roman" w:hAnsi="Times New Roman"/>
          <w:b/>
          <w:sz w:val="28"/>
          <w:szCs w:val="28"/>
        </w:rPr>
        <w:t xml:space="preserve">СПР. </w:t>
      </w: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D50209" w:rsidRPr="001D0D65" w:rsidRDefault="00D50209" w:rsidP="001D0D65">
      <w:pPr>
        <w:shd w:val="clear" w:color="auto" w:fill="FFFFFF"/>
        <w:spacing w:after="0" w:line="36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sectPr w:rsidR="00D50209" w:rsidRPr="001D0D65" w:rsidSect="00AC017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F6" w:rsidRDefault="005845F6" w:rsidP="00222C47">
      <w:pPr>
        <w:spacing w:after="0" w:line="240" w:lineRule="auto"/>
      </w:pPr>
      <w:r>
        <w:separator/>
      </w:r>
    </w:p>
  </w:endnote>
  <w:endnote w:type="continuationSeparator" w:id="1">
    <w:p w:rsidR="005845F6" w:rsidRDefault="005845F6" w:rsidP="002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7" w:rsidRDefault="00D10DE1" w:rsidP="00D6243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2C4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222C47" w:rsidRDefault="00222C47" w:rsidP="00222C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7" w:rsidRDefault="00D10DE1" w:rsidP="00D6243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2C4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D0D65">
      <w:rPr>
        <w:rStyle w:val="a8"/>
        <w:noProof/>
      </w:rPr>
      <w:t>1</w:t>
    </w:r>
    <w:r>
      <w:rPr>
        <w:rStyle w:val="a8"/>
      </w:rPr>
      <w:fldChar w:fldCharType="end"/>
    </w:r>
  </w:p>
  <w:p w:rsidR="00222C47" w:rsidRDefault="00222C47" w:rsidP="00222C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F6" w:rsidRDefault="005845F6" w:rsidP="00222C47">
      <w:pPr>
        <w:spacing w:after="0" w:line="240" w:lineRule="auto"/>
      </w:pPr>
      <w:r>
        <w:separator/>
      </w:r>
    </w:p>
  </w:footnote>
  <w:footnote w:type="continuationSeparator" w:id="1">
    <w:p w:rsidR="005845F6" w:rsidRDefault="005845F6" w:rsidP="0022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0F7"/>
    <w:multiLevelType w:val="multilevel"/>
    <w:tmpl w:val="A7947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">
    <w:nsid w:val="0B2C58A0"/>
    <w:multiLevelType w:val="hybridMultilevel"/>
    <w:tmpl w:val="025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313"/>
    <w:multiLevelType w:val="hybridMultilevel"/>
    <w:tmpl w:val="D1F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72243"/>
    <w:multiLevelType w:val="hybridMultilevel"/>
    <w:tmpl w:val="B78C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3DD3"/>
    <w:multiLevelType w:val="hybridMultilevel"/>
    <w:tmpl w:val="5FBA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2341F"/>
    <w:multiLevelType w:val="multilevel"/>
    <w:tmpl w:val="A8F0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3C656A3"/>
    <w:multiLevelType w:val="hybridMultilevel"/>
    <w:tmpl w:val="E7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4887"/>
    <w:multiLevelType w:val="hybridMultilevel"/>
    <w:tmpl w:val="601A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27B8C"/>
    <w:multiLevelType w:val="hybridMultilevel"/>
    <w:tmpl w:val="DEA4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6B2A"/>
    <w:multiLevelType w:val="multilevel"/>
    <w:tmpl w:val="A7947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0">
    <w:nsid w:val="6A65661A"/>
    <w:multiLevelType w:val="hybridMultilevel"/>
    <w:tmpl w:val="9EBA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C6E57"/>
    <w:multiLevelType w:val="multilevel"/>
    <w:tmpl w:val="A7947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6E99345B"/>
    <w:multiLevelType w:val="hybridMultilevel"/>
    <w:tmpl w:val="AF34EA7A"/>
    <w:lvl w:ilvl="0" w:tplc="2F3A4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2C7DCC"/>
    <w:multiLevelType w:val="hybridMultilevel"/>
    <w:tmpl w:val="BDA4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04B1B"/>
    <w:multiLevelType w:val="hybridMultilevel"/>
    <w:tmpl w:val="1616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21806"/>
    <w:multiLevelType w:val="hybridMultilevel"/>
    <w:tmpl w:val="E518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94C"/>
    <w:rsid w:val="000058B3"/>
    <w:rsid w:val="000229A8"/>
    <w:rsid w:val="000645D5"/>
    <w:rsid w:val="000752A3"/>
    <w:rsid w:val="000825E2"/>
    <w:rsid w:val="000C3C23"/>
    <w:rsid w:val="00164F0D"/>
    <w:rsid w:val="001B54BA"/>
    <w:rsid w:val="001B5D0E"/>
    <w:rsid w:val="001D0D65"/>
    <w:rsid w:val="001D4A04"/>
    <w:rsid w:val="001D4C2D"/>
    <w:rsid w:val="001E0063"/>
    <w:rsid w:val="001F4B49"/>
    <w:rsid w:val="00222C47"/>
    <w:rsid w:val="00243482"/>
    <w:rsid w:val="002A7F6B"/>
    <w:rsid w:val="002E2622"/>
    <w:rsid w:val="002E649C"/>
    <w:rsid w:val="00323600"/>
    <w:rsid w:val="0033399B"/>
    <w:rsid w:val="00341E19"/>
    <w:rsid w:val="00380061"/>
    <w:rsid w:val="00387DA8"/>
    <w:rsid w:val="003B2A58"/>
    <w:rsid w:val="003C5E40"/>
    <w:rsid w:val="003C5E89"/>
    <w:rsid w:val="003E6271"/>
    <w:rsid w:val="00432055"/>
    <w:rsid w:val="004641E1"/>
    <w:rsid w:val="004673D7"/>
    <w:rsid w:val="00471358"/>
    <w:rsid w:val="00490022"/>
    <w:rsid w:val="004B0CED"/>
    <w:rsid w:val="004F3FAF"/>
    <w:rsid w:val="00506CBE"/>
    <w:rsid w:val="0050742D"/>
    <w:rsid w:val="00513D91"/>
    <w:rsid w:val="00522670"/>
    <w:rsid w:val="00573754"/>
    <w:rsid w:val="005845F6"/>
    <w:rsid w:val="005A619B"/>
    <w:rsid w:val="005E483D"/>
    <w:rsid w:val="005F5D7E"/>
    <w:rsid w:val="006624A3"/>
    <w:rsid w:val="006A6CB6"/>
    <w:rsid w:val="006D058D"/>
    <w:rsid w:val="006D648F"/>
    <w:rsid w:val="00743CA0"/>
    <w:rsid w:val="00762225"/>
    <w:rsid w:val="007A2BAD"/>
    <w:rsid w:val="007C6D1D"/>
    <w:rsid w:val="007E410D"/>
    <w:rsid w:val="00861E7E"/>
    <w:rsid w:val="00863B37"/>
    <w:rsid w:val="00877D23"/>
    <w:rsid w:val="00953A1F"/>
    <w:rsid w:val="0096329C"/>
    <w:rsid w:val="00974CD7"/>
    <w:rsid w:val="00990065"/>
    <w:rsid w:val="009A3B4F"/>
    <w:rsid w:val="009D329C"/>
    <w:rsid w:val="00A02286"/>
    <w:rsid w:val="00A03A67"/>
    <w:rsid w:val="00A06BF0"/>
    <w:rsid w:val="00A142D9"/>
    <w:rsid w:val="00A62607"/>
    <w:rsid w:val="00A63195"/>
    <w:rsid w:val="00A66F54"/>
    <w:rsid w:val="00AC017F"/>
    <w:rsid w:val="00AD294C"/>
    <w:rsid w:val="00AD5108"/>
    <w:rsid w:val="00BA23F5"/>
    <w:rsid w:val="00BE134B"/>
    <w:rsid w:val="00BE24F2"/>
    <w:rsid w:val="00BE4007"/>
    <w:rsid w:val="00C028DA"/>
    <w:rsid w:val="00C101DD"/>
    <w:rsid w:val="00C538CA"/>
    <w:rsid w:val="00C60DA5"/>
    <w:rsid w:val="00C749AF"/>
    <w:rsid w:val="00CB763C"/>
    <w:rsid w:val="00CE54E5"/>
    <w:rsid w:val="00D10DE1"/>
    <w:rsid w:val="00D23DB7"/>
    <w:rsid w:val="00D42BC5"/>
    <w:rsid w:val="00D50209"/>
    <w:rsid w:val="00D62435"/>
    <w:rsid w:val="00D679C6"/>
    <w:rsid w:val="00DB3374"/>
    <w:rsid w:val="00DD6185"/>
    <w:rsid w:val="00E075DD"/>
    <w:rsid w:val="00E343E3"/>
    <w:rsid w:val="00E82DC1"/>
    <w:rsid w:val="00EA7432"/>
    <w:rsid w:val="00ED3446"/>
    <w:rsid w:val="00F45E9A"/>
    <w:rsid w:val="00F47A97"/>
    <w:rsid w:val="00F51323"/>
    <w:rsid w:val="00F52FA3"/>
    <w:rsid w:val="00F70AEB"/>
    <w:rsid w:val="00FF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3446"/>
    <w:rPr>
      <w:color w:val="0563C1"/>
      <w:u w:val="single"/>
    </w:rPr>
  </w:style>
  <w:style w:type="character" w:customStyle="1" w:styleId="copytarget">
    <w:name w:val="copy_target"/>
    <w:basedOn w:val="a0"/>
    <w:rsid w:val="005A619B"/>
  </w:style>
  <w:style w:type="table" w:styleId="a4">
    <w:name w:val="Table Grid"/>
    <w:basedOn w:val="a1"/>
    <w:uiPriority w:val="59"/>
    <w:rsid w:val="00861E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rsid w:val="00A63195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631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er"/>
    <w:basedOn w:val="a"/>
    <w:link w:val="a7"/>
    <w:uiPriority w:val="99"/>
    <w:unhideWhenUsed/>
    <w:rsid w:val="00222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22C47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222C47"/>
  </w:style>
  <w:style w:type="paragraph" w:styleId="a9">
    <w:name w:val="List Paragraph"/>
    <w:basedOn w:val="a"/>
    <w:uiPriority w:val="34"/>
    <w:qFormat/>
    <w:rsid w:val="00D5020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2A7F6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F6B"/>
    <w:rPr>
      <w:lang w:eastAsia="en-US"/>
    </w:rPr>
  </w:style>
  <w:style w:type="character" w:styleId="ac">
    <w:name w:val="footnote reference"/>
    <w:uiPriority w:val="99"/>
    <w:semiHidden/>
    <w:unhideWhenUsed/>
    <w:rsid w:val="002A7F6B"/>
    <w:rPr>
      <w:vertAlign w:val="superscript"/>
    </w:rPr>
  </w:style>
  <w:style w:type="paragraph" w:styleId="ad">
    <w:name w:val="Normal (Web)"/>
    <w:basedOn w:val="a"/>
    <w:uiPriority w:val="99"/>
    <w:unhideWhenUsed/>
    <w:rsid w:val="001D0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D0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spr.ru/o-n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.sml.spr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sovmoll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sp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77D37-09B6-0B46-B133-2B6F1118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2909</Words>
  <Characters>15942</Characters>
  <Application>Microsoft Office Word</Application>
  <DocSecurity>0</DocSecurity>
  <Lines>274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18762</CharactersWithSpaces>
  <SharedDoc>false</SharedDoc>
  <HLinks>
    <vt:vector size="24" baseType="variant">
      <vt:variant>
        <vt:i4>6094954</vt:i4>
      </vt:variant>
      <vt:variant>
        <vt:i4>9</vt:i4>
      </vt:variant>
      <vt:variant>
        <vt:i4>0</vt:i4>
      </vt:variant>
      <vt:variant>
        <vt:i4>5</vt:i4>
      </vt:variant>
      <vt:variant>
        <vt:lpwstr>mailto:org.sml.spr@yandex.ru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https://vk.com/sovmollit</vt:lpwstr>
      </vt:variant>
      <vt:variant>
        <vt:lpwstr/>
      </vt:variant>
      <vt:variant>
        <vt:i4>2097268</vt:i4>
      </vt:variant>
      <vt:variant>
        <vt:i4>3</vt:i4>
      </vt:variant>
      <vt:variant>
        <vt:i4>0</vt:i4>
      </vt:variant>
      <vt:variant>
        <vt:i4>5</vt:i4>
      </vt:variant>
      <vt:variant>
        <vt:lpwstr>https://smlspr.ru/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https://smlspr.ru/o-nas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nika-</cp:lastModifiedBy>
  <cp:revision>7</cp:revision>
  <dcterms:created xsi:type="dcterms:W3CDTF">2025-01-05T08:58:00Z</dcterms:created>
  <dcterms:modified xsi:type="dcterms:W3CDTF">2025-01-11T10:46:00Z</dcterms:modified>
</cp:coreProperties>
</file>